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41" w:type="dxa"/>
        <w:tblInd w:w="13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93"/>
        <w:gridCol w:w="7748"/>
      </w:tblGrid>
      <w:tr w:rsidR="006F589B" w14:paraId="398594E2" w14:textId="77777777" w:rsidTr="00BF261C">
        <w:trPr>
          <w:trHeight w:val="983"/>
        </w:trPr>
        <w:tc>
          <w:tcPr>
            <w:tcW w:w="2693"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7748" w:type="dxa"/>
          </w:tcPr>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4A56470C" w:rsidR="006F589B" w:rsidRDefault="004D5590"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TELÉFONO</w:t>
            </w:r>
            <w:r w:rsidR="006F589B">
              <w:rPr>
                <w:rFonts w:asciiTheme="minorHAnsi" w:eastAsia="Times New Roman" w:hAnsiTheme="minorHAnsi"/>
                <w:color w:val="000000"/>
                <w:sz w:val="22"/>
                <w:szCs w:val="22"/>
              </w:rPr>
              <w:t>:</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783BCB7A" w14:textId="5A3DD2F0" w:rsidR="00914B8F" w:rsidRPr="00134DF9" w:rsidRDefault="00037B14" w:rsidP="00310E56">
      <w:pPr>
        <w:pStyle w:val="Ttulo2"/>
        <w:shd w:val="clear" w:color="auto" w:fill="FFFFFF"/>
        <w:spacing w:before="0" w:beforeAutospacing="0" w:after="0" w:afterAutospacing="0"/>
        <w:jc w:val="center"/>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4DF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Semana Santa</w:t>
      </w:r>
      <w:r w:rsidR="00914B8F" w:rsidRPr="00134DF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R</w:t>
      </w:r>
      <w:r w:rsidR="00FC0FFE">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usia 2019</w:t>
      </w:r>
      <w:r w:rsidRPr="00134DF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alas de Lufthansa</w:t>
      </w:r>
      <w:r w:rsidR="00BC5678" w:rsidRPr="00134DF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1FA4" w:rsidRPr="00134DF9">
        <w:rPr>
          <w:rFonts w:asciiTheme="minorHAnsi"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C5678" w:rsidRPr="00134DF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 días</w:t>
      </w:r>
      <w:r w:rsidR="00AE16D2" w:rsidRPr="00134DF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88A0839" w14:textId="052168FD" w:rsidR="00BD07CA" w:rsidRPr="00B11A64" w:rsidRDefault="00BD07CA" w:rsidP="00BD07CA">
      <w:pPr>
        <w:jc w:val="center"/>
        <w:rPr>
          <w:rFonts w:asciiTheme="minorHAnsi" w:eastAsia="Times New Roman" w:hAnsiTheme="minorHAnsi"/>
        </w:rPr>
      </w:pPr>
      <w:r w:rsidRPr="00B11A64">
        <w:rPr>
          <w:rFonts w:asciiTheme="minorHAnsi" w:eastAsia="Times New Roman" w:hAnsiTheme="minorHAnsi"/>
        </w:rPr>
        <w:t xml:space="preserve">Única salida grupal </w:t>
      </w:r>
      <w:proofErr w:type="gramStart"/>
      <w:r w:rsidR="004D5590">
        <w:rPr>
          <w:rStyle w:val="Textoennegrita"/>
          <w:rFonts w:asciiTheme="minorHAnsi" w:eastAsia="Times New Roman" w:hAnsiTheme="minorHAnsi"/>
        </w:rPr>
        <w:t>Abril</w:t>
      </w:r>
      <w:proofErr w:type="gramEnd"/>
      <w:r w:rsidRPr="00B11A64">
        <w:rPr>
          <w:rStyle w:val="Textoennegrita"/>
          <w:rFonts w:asciiTheme="minorHAnsi" w:eastAsia="Times New Roman" w:hAnsiTheme="minorHAnsi"/>
        </w:rPr>
        <w:t xml:space="preserve"> </w:t>
      </w:r>
      <w:r w:rsidR="004D5590">
        <w:rPr>
          <w:rStyle w:val="Textoennegrita"/>
          <w:rFonts w:asciiTheme="minorHAnsi" w:eastAsia="Times New Roman" w:hAnsiTheme="minorHAnsi"/>
        </w:rPr>
        <w:t>13</w:t>
      </w:r>
      <w:r w:rsidRPr="00B11A64">
        <w:rPr>
          <w:rFonts w:asciiTheme="minorHAnsi" w:eastAsia="Times New Roman" w:hAnsiTheme="minorHAnsi"/>
        </w:rPr>
        <w:t xml:space="preserve"> visitando en Rusia Iglesias Católicas y Ortodoxas durante de las fiestas Pascuas.</w:t>
      </w:r>
    </w:p>
    <w:p w14:paraId="0F2EE906" w14:textId="77777777" w:rsidR="008355E8" w:rsidRPr="00BD07CA" w:rsidRDefault="008355E8" w:rsidP="00310E56">
      <w:pPr>
        <w:pStyle w:val="Ttulo2"/>
        <w:shd w:val="clear" w:color="auto" w:fill="FFFFFF"/>
        <w:spacing w:before="0" w:beforeAutospacing="0" w:after="0" w:afterAutospacing="0"/>
        <w:jc w:val="center"/>
        <w:rPr>
          <w:rFonts w:asciiTheme="minorHAnsi" w:eastAsia="Times New Roman" w:hAnsiTheme="minorHAnsi"/>
          <w:color w:val="000000"/>
          <w:sz w:val="10"/>
          <w:szCs w:val="10"/>
        </w:rPr>
      </w:pP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3681"/>
        <w:gridCol w:w="7109"/>
      </w:tblGrid>
      <w:tr w:rsidR="00787D16" w:rsidRPr="00FB2032" w14:paraId="2028DB9D" w14:textId="77777777" w:rsidTr="00565925">
        <w:trPr>
          <w:tblCellSpacing w:w="15" w:type="dxa"/>
          <w:jc w:val="center"/>
        </w:trPr>
        <w:tc>
          <w:tcPr>
            <w:tcW w:w="1685" w:type="pct"/>
            <w:vAlign w:val="center"/>
            <w:hideMark/>
          </w:tcPr>
          <w:p w14:paraId="0105378B" w14:textId="7FE7D51E" w:rsidR="00B9112C" w:rsidRPr="00FB2032" w:rsidRDefault="00B9112C" w:rsidP="00BA5A8A">
            <w:pPr>
              <w:pStyle w:val="NormalWeb"/>
              <w:rPr>
                <w:rFonts w:asciiTheme="minorHAnsi" w:eastAsiaTheme="minorEastAsia" w:hAnsiTheme="minorHAnsi"/>
              </w:rPr>
            </w:pPr>
            <w:r w:rsidRPr="00FB2032">
              <w:rPr>
                <w:rFonts w:asciiTheme="minorHAnsi" w:hAnsiTheme="minorHAnsi"/>
              </w:rPr>
              <w:t>Ruta</w:t>
            </w:r>
            <w:r w:rsidR="00B339CC">
              <w:rPr>
                <w:rFonts w:asciiTheme="minorHAnsi" w:hAnsiTheme="minorHAnsi"/>
              </w:rPr>
              <w:t xml:space="preserve"> </w:t>
            </w:r>
            <w:r w:rsidR="00787D16">
              <w:rPr>
                <w:rFonts w:asciiTheme="minorHAnsi" w:hAnsiTheme="minorHAnsi"/>
              </w:rPr>
              <w:t xml:space="preserve">A </w:t>
            </w:r>
            <w:r w:rsidR="00B339CC">
              <w:rPr>
                <w:rFonts w:asciiTheme="minorHAnsi" w:hAnsiTheme="minorHAnsi"/>
              </w:rPr>
              <w:t>con aéreo trasatlántico</w:t>
            </w:r>
            <w:r w:rsidR="00134DF9">
              <w:rPr>
                <w:rFonts w:asciiTheme="minorHAnsi" w:hAnsiTheme="minorHAnsi"/>
              </w:rPr>
              <w:t xml:space="preserve"> </w:t>
            </w:r>
            <w:proofErr w:type="spellStart"/>
            <w:r w:rsidR="00134DF9">
              <w:rPr>
                <w:rFonts w:asciiTheme="minorHAnsi" w:hAnsiTheme="minorHAnsi"/>
              </w:rPr>
              <w:t>LH</w:t>
            </w:r>
            <w:proofErr w:type="spellEnd"/>
            <w:r w:rsidRPr="00FB2032">
              <w:rPr>
                <w:rFonts w:asciiTheme="minorHAnsi" w:hAnsiTheme="minorHAnsi"/>
              </w:rPr>
              <w:t>:</w:t>
            </w:r>
          </w:p>
        </w:tc>
        <w:tc>
          <w:tcPr>
            <w:tcW w:w="3273" w:type="pct"/>
            <w:shd w:val="clear" w:color="auto" w:fill="D9E2F3" w:themeFill="accent1" w:themeFillTint="33"/>
            <w:vAlign w:val="center"/>
            <w:hideMark/>
          </w:tcPr>
          <w:p w14:paraId="40308346" w14:textId="3B7F7608" w:rsidR="00B9112C" w:rsidRPr="00134DF9" w:rsidRDefault="00156A3E" w:rsidP="00787D16">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4DF9">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r w:rsidR="00C561DE" w:rsidRPr="00134DF9">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61DE" w:rsidRPr="00134DF9">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61DE" w:rsidRPr="00134DF9">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C561DE" w:rsidRPr="00134DF9">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561DE" w:rsidRPr="00134DF9">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SAN PETERSBURGO </w:t>
            </w:r>
            <w:r w:rsidR="00C561DE" w:rsidRPr="00134DF9">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34DF9">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p>
        </w:tc>
      </w:tr>
      <w:tr w:rsidR="00787D16" w:rsidRPr="00FB2032" w14:paraId="42DA11BB" w14:textId="77777777" w:rsidTr="00565925">
        <w:trPr>
          <w:tblCellSpacing w:w="15" w:type="dxa"/>
          <w:jc w:val="center"/>
        </w:trPr>
        <w:tc>
          <w:tcPr>
            <w:tcW w:w="1685" w:type="pct"/>
            <w:vAlign w:val="center"/>
            <w:hideMark/>
          </w:tcPr>
          <w:p w14:paraId="5A7DEA67" w14:textId="77777777" w:rsidR="00B9112C" w:rsidRPr="00FB2032" w:rsidRDefault="00B9112C" w:rsidP="00BA5A8A">
            <w:pPr>
              <w:pStyle w:val="NormalWeb"/>
              <w:rPr>
                <w:rFonts w:asciiTheme="minorHAnsi" w:hAnsiTheme="minorHAnsi"/>
              </w:rPr>
            </w:pPr>
            <w:r w:rsidRPr="00FB2032">
              <w:rPr>
                <w:rFonts w:asciiTheme="minorHAnsi" w:hAnsiTheme="minorHAnsi"/>
              </w:rPr>
              <w:t>Duración del tour:</w:t>
            </w:r>
          </w:p>
        </w:tc>
        <w:tc>
          <w:tcPr>
            <w:tcW w:w="3273" w:type="pct"/>
            <w:shd w:val="clear" w:color="auto" w:fill="D9E2F3" w:themeFill="accent1" w:themeFillTint="33"/>
            <w:vAlign w:val="center"/>
            <w:hideMark/>
          </w:tcPr>
          <w:p w14:paraId="2B965F7D" w14:textId="1B57F603" w:rsidR="00B9112C" w:rsidRPr="00134DF9" w:rsidRDefault="00037B14" w:rsidP="00787D16">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4DF9">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DÍAS / 08</w:t>
            </w:r>
            <w:r w:rsidR="00B9112C" w:rsidRPr="00134DF9">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787D16" w:rsidRPr="00FB2032" w14:paraId="65327335" w14:textId="77777777" w:rsidTr="00565925">
        <w:trPr>
          <w:tblCellSpacing w:w="15" w:type="dxa"/>
          <w:jc w:val="center"/>
        </w:trPr>
        <w:tc>
          <w:tcPr>
            <w:tcW w:w="1685" w:type="pct"/>
            <w:vAlign w:val="center"/>
            <w:hideMark/>
          </w:tcPr>
          <w:p w14:paraId="42E70C2C" w14:textId="005354CA" w:rsidR="00B9112C" w:rsidRPr="00FB2032" w:rsidRDefault="00A47506" w:rsidP="00BA5A8A">
            <w:pPr>
              <w:pStyle w:val="NormalWeb"/>
              <w:rPr>
                <w:rFonts w:asciiTheme="minorHAnsi" w:hAnsiTheme="minorHAnsi"/>
              </w:rPr>
            </w:pPr>
            <w:r>
              <w:rPr>
                <w:rFonts w:asciiTheme="minorHAnsi" w:hAnsiTheme="minorHAnsi"/>
              </w:rPr>
              <w:t>Única s</w:t>
            </w:r>
            <w:r w:rsidR="00B9112C" w:rsidRPr="00FB2032">
              <w:rPr>
                <w:rFonts w:asciiTheme="minorHAnsi" w:hAnsiTheme="minorHAnsi"/>
              </w:rPr>
              <w:t>alida</w:t>
            </w:r>
            <w:r>
              <w:rPr>
                <w:rFonts w:asciiTheme="minorHAnsi" w:hAnsiTheme="minorHAnsi"/>
              </w:rPr>
              <w:t xml:space="preserve"> </w:t>
            </w:r>
            <w:r w:rsidR="007173DC">
              <w:rPr>
                <w:rFonts w:asciiTheme="minorHAnsi" w:hAnsiTheme="minorHAnsi"/>
              </w:rPr>
              <w:t xml:space="preserve">a </w:t>
            </w:r>
            <w:r w:rsidR="007173DC" w:rsidRPr="004D5590">
              <w:rPr>
                <w:rFonts w:asciiTheme="minorHAnsi" w:hAnsiTheme="minorHAnsi"/>
                <w:b/>
              </w:rPr>
              <w:t>Moscú</w:t>
            </w:r>
            <w:r w:rsidR="007173DC">
              <w:rPr>
                <w:rFonts w:asciiTheme="minorHAnsi" w:hAnsiTheme="minorHAnsi"/>
              </w:rPr>
              <w:t xml:space="preserve"> </w:t>
            </w:r>
            <w:r>
              <w:rPr>
                <w:rFonts w:asciiTheme="minorHAnsi" w:hAnsiTheme="minorHAnsi"/>
              </w:rPr>
              <w:t>desde México</w:t>
            </w:r>
            <w:r w:rsidR="00B9112C" w:rsidRPr="00FB2032">
              <w:rPr>
                <w:rFonts w:asciiTheme="minorHAnsi" w:hAnsiTheme="minorHAnsi"/>
              </w:rPr>
              <w:t>:</w:t>
            </w:r>
          </w:p>
        </w:tc>
        <w:tc>
          <w:tcPr>
            <w:tcW w:w="3273" w:type="pct"/>
            <w:shd w:val="clear" w:color="auto" w:fill="D9E2F3" w:themeFill="accent1" w:themeFillTint="33"/>
            <w:vAlign w:val="center"/>
            <w:hideMark/>
          </w:tcPr>
          <w:p w14:paraId="34CADAA3" w14:textId="55520B9C" w:rsidR="00B9112C" w:rsidRPr="009D1FA4" w:rsidRDefault="0027678F" w:rsidP="00787D16">
            <w:pPr>
              <w:pStyle w:val="NormalWeb"/>
              <w:spacing w:before="0" w:beforeAutospacing="0" w:after="0" w:afterAutospacing="0"/>
              <w:jc w:val="center"/>
              <w:rPr>
                <w:rFonts w:asciiTheme="minorHAnsi" w:hAnsiTheme="minorHAnsi"/>
                <w:b/>
                <w:bCs/>
                <w:color w:val="C00000"/>
                <w:sz w:val="28"/>
                <w:szCs w:val="28"/>
              </w:rPr>
            </w:pPr>
            <w:r w:rsidRPr="00894FA4">
              <w:rPr>
                <w:rFonts w:asciiTheme="minorHAnsi" w:hAnsiTheme="minorHAnsi"/>
                <w:b/>
                <w:bCs/>
                <w:color w:val="C00000"/>
                <w:sz w:val="28"/>
                <w:szCs w:val="28"/>
                <w:u w:val="single"/>
              </w:rPr>
              <w:t>S</w:t>
            </w:r>
            <w:r w:rsidR="00894FA4">
              <w:rPr>
                <w:rFonts w:asciiTheme="minorHAnsi" w:hAnsiTheme="minorHAnsi"/>
                <w:b/>
                <w:bCs/>
                <w:color w:val="C00000"/>
                <w:sz w:val="28"/>
                <w:szCs w:val="28"/>
                <w:u w:val="single"/>
              </w:rPr>
              <w:t>ábado</w:t>
            </w:r>
            <w:r w:rsidR="00037B14" w:rsidRPr="009D1FA4">
              <w:rPr>
                <w:rFonts w:asciiTheme="minorHAnsi" w:hAnsiTheme="minorHAnsi"/>
                <w:b/>
                <w:bCs/>
                <w:color w:val="C00000"/>
                <w:sz w:val="28"/>
                <w:szCs w:val="28"/>
              </w:rPr>
              <w:t>,</w:t>
            </w:r>
            <w:r w:rsidR="00B9112C" w:rsidRPr="009D1FA4">
              <w:rPr>
                <w:rFonts w:asciiTheme="minorHAnsi" w:hAnsiTheme="minorHAnsi"/>
                <w:b/>
                <w:bCs/>
                <w:color w:val="C00000"/>
                <w:sz w:val="28"/>
                <w:szCs w:val="28"/>
              </w:rPr>
              <w:t xml:space="preserve"> </w:t>
            </w:r>
            <w:r w:rsidR="00894FA4">
              <w:rPr>
                <w:rFonts w:asciiTheme="minorHAnsi" w:hAnsiTheme="minorHAnsi"/>
                <w:b/>
                <w:bCs/>
                <w:color w:val="C00000"/>
                <w:sz w:val="28"/>
                <w:szCs w:val="28"/>
              </w:rPr>
              <w:t xml:space="preserve">13 de </w:t>
            </w:r>
            <w:proofErr w:type="gramStart"/>
            <w:r w:rsidR="00894FA4">
              <w:rPr>
                <w:rFonts w:asciiTheme="minorHAnsi" w:hAnsiTheme="minorHAnsi"/>
                <w:b/>
                <w:bCs/>
                <w:color w:val="C00000"/>
                <w:sz w:val="28"/>
                <w:szCs w:val="28"/>
              </w:rPr>
              <w:t>Abril</w:t>
            </w:r>
            <w:proofErr w:type="gramEnd"/>
          </w:p>
        </w:tc>
      </w:tr>
      <w:tr w:rsidR="00787D16" w:rsidRPr="00FB2032" w14:paraId="2C06190F" w14:textId="77777777" w:rsidTr="00565925">
        <w:trPr>
          <w:tblCellSpacing w:w="15" w:type="dxa"/>
          <w:jc w:val="center"/>
        </w:trPr>
        <w:tc>
          <w:tcPr>
            <w:tcW w:w="1685" w:type="pct"/>
            <w:vAlign w:val="center"/>
            <w:hideMark/>
          </w:tcPr>
          <w:p w14:paraId="5B7AA9D8" w14:textId="0B4ECF5F" w:rsidR="00B9112C" w:rsidRPr="00FB2032" w:rsidRDefault="00B9112C" w:rsidP="00BA5A8A">
            <w:pPr>
              <w:pStyle w:val="NormalWeb"/>
              <w:rPr>
                <w:rFonts w:asciiTheme="minorHAnsi" w:hAnsiTheme="minorHAnsi"/>
              </w:rPr>
            </w:pPr>
            <w:r w:rsidRPr="00FB2032">
              <w:rPr>
                <w:rFonts w:asciiTheme="minorHAnsi" w:hAnsiTheme="minorHAnsi"/>
              </w:rPr>
              <w:t>Regreso</w:t>
            </w:r>
            <w:r w:rsidR="00A47506">
              <w:rPr>
                <w:rFonts w:asciiTheme="minorHAnsi" w:hAnsiTheme="minorHAnsi"/>
              </w:rPr>
              <w:t xml:space="preserve"> a </w:t>
            </w:r>
            <w:r w:rsidR="00A47506" w:rsidRPr="004D5590">
              <w:rPr>
                <w:rFonts w:asciiTheme="minorHAnsi" w:hAnsiTheme="minorHAnsi"/>
                <w:b/>
              </w:rPr>
              <w:t>México</w:t>
            </w:r>
            <w:r w:rsidRPr="00FB2032">
              <w:rPr>
                <w:rFonts w:asciiTheme="minorHAnsi" w:hAnsiTheme="minorHAnsi"/>
              </w:rPr>
              <w:t>:</w:t>
            </w:r>
          </w:p>
        </w:tc>
        <w:tc>
          <w:tcPr>
            <w:tcW w:w="3273" w:type="pct"/>
            <w:shd w:val="clear" w:color="auto" w:fill="D9E2F3" w:themeFill="accent1" w:themeFillTint="33"/>
            <w:vAlign w:val="center"/>
            <w:hideMark/>
          </w:tcPr>
          <w:p w14:paraId="0BD2AB66" w14:textId="3E6C42E7" w:rsidR="00B9112C" w:rsidRPr="009D1FA4" w:rsidRDefault="00894FA4" w:rsidP="00787D16">
            <w:pPr>
              <w:pStyle w:val="NormalWeb"/>
              <w:spacing w:before="0" w:beforeAutospacing="0" w:after="0" w:afterAutospacing="0"/>
              <w:jc w:val="center"/>
              <w:rPr>
                <w:rFonts w:asciiTheme="minorHAnsi" w:hAnsiTheme="minorHAnsi"/>
                <w:b/>
                <w:bCs/>
                <w:color w:val="C00000"/>
                <w:sz w:val="28"/>
                <w:szCs w:val="28"/>
              </w:rPr>
            </w:pPr>
            <w:r>
              <w:rPr>
                <w:rFonts w:asciiTheme="minorHAnsi" w:hAnsiTheme="minorHAnsi"/>
                <w:b/>
                <w:bCs/>
                <w:color w:val="C00000"/>
                <w:sz w:val="28"/>
                <w:szCs w:val="28"/>
              </w:rPr>
              <w:t>Domingo</w:t>
            </w:r>
            <w:r w:rsidR="00037B14" w:rsidRPr="009D1FA4">
              <w:rPr>
                <w:rFonts w:asciiTheme="minorHAnsi" w:hAnsiTheme="minorHAnsi"/>
                <w:b/>
                <w:bCs/>
                <w:color w:val="C00000"/>
                <w:sz w:val="28"/>
                <w:szCs w:val="28"/>
              </w:rPr>
              <w:t>,</w:t>
            </w:r>
            <w:r w:rsidR="00B9112C" w:rsidRPr="009D1FA4">
              <w:rPr>
                <w:rFonts w:asciiTheme="minorHAnsi" w:hAnsiTheme="minorHAnsi"/>
                <w:b/>
                <w:bCs/>
                <w:color w:val="C00000"/>
                <w:sz w:val="28"/>
                <w:szCs w:val="28"/>
              </w:rPr>
              <w:t xml:space="preserve"> </w:t>
            </w:r>
            <w:r>
              <w:rPr>
                <w:rFonts w:asciiTheme="minorHAnsi" w:hAnsiTheme="minorHAnsi"/>
                <w:b/>
                <w:bCs/>
                <w:color w:val="C00000"/>
                <w:sz w:val="28"/>
                <w:szCs w:val="28"/>
              </w:rPr>
              <w:t xml:space="preserve">21 de </w:t>
            </w:r>
            <w:proofErr w:type="gramStart"/>
            <w:r w:rsidR="00B339CC" w:rsidRPr="009D1FA4">
              <w:rPr>
                <w:rFonts w:asciiTheme="minorHAnsi" w:hAnsiTheme="minorHAnsi"/>
                <w:b/>
                <w:bCs/>
                <w:color w:val="C00000"/>
                <w:sz w:val="28"/>
                <w:szCs w:val="28"/>
              </w:rPr>
              <w:t>Abril</w:t>
            </w:r>
            <w:proofErr w:type="gramEnd"/>
          </w:p>
        </w:tc>
      </w:tr>
      <w:tr w:rsidR="00787D16" w:rsidRPr="009D1FA4" w14:paraId="06347E37" w14:textId="77777777" w:rsidTr="00565925">
        <w:trPr>
          <w:tblCellSpacing w:w="15" w:type="dxa"/>
          <w:jc w:val="center"/>
        </w:trPr>
        <w:tc>
          <w:tcPr>
            <w:tcW w:w="1685" w:type="pct"/>
            <w:vAlign w:val="center"/>
            <w:hideMark/>
          </w:tcPr>
          <w:p w14:paraId="00FC265A" w14:textId="1A012258" w:rsidR="00B9112C" w:rsidRPr="00FB2032" w:rsidRDefault="00B9112C" w:rsidP="00BA5A8A">
            <w:pPr>
              <w:pStyle w:val="NormalWeb"/>
              <w:rPr>
                <w:rFonts w:asciiTheme="minorHAnsi" w:hAnsiTheme="minorHAnsi"/>
              </w:rPr>
            </w:pPr>
            <w:r w:rsidRPr="00FB2032">
              <w:rPr>
                <w:rFonts w:asciiTheme="minorHAnsi" w:hAnsiTheme="minorHAnsi"/>
              </w:rPr>
              <w:t>Categoría</w:t>
            </w:r>
            <w:r w:rsidR="00621B31">
              <w:rPr>
                <w:rFonts w:asciiTheme="minorHAnsi" w:hAnsiTheme="minorHAnsi"/>
              </w:rPr>
              <w:t xml:space="preserve"> de hospedaje</w:t>
            </w:r>
            <w:r w:rsidRPr="00FB2032">
              <w:rPr>
                <w:rFonts w:asciiTheme="minorHAnsi" w:hAnsiTheme="minorHAnsi"/>
              </w:rPr>
              <w:t>:</w:t>
            </w:r>
          </w:p>
        </w:tc>
        <w:tc>
          <w:tcPr>
            <w:tcW w:w="3273" w:type="pct"/>
            <w:vAlign w:val="center"/>
            <w:hideMark/>
          </w:tcPr>
          <w:p w14:paraId="1550B5A2" w14:textId="1019FA1F" w:rsidR="00621B31" w:rsidRPr="00037B14" w:rsidRDefault="00621B31" w:rsidP="00B20647">
            <w:pPr>
              <w:pStyle w:val="NormalWeb"/>
              <w:spacing w:before="0" w:beforeAutospacing="0" w:after="0" w:afterAutospacing="0"/>
              <w:rPr>
                <w:rFonts w:asciiTheme="minorHAnsi" w:hAnsiTheme="minorHAnsi"/>
                <w:b/>
                <w:bCs/>
                <w:u w:val="single"/>
              </w:rPr>
            </w:pPr>
            <w:r w:rsidRPr="00037B14">
              <w:rPr>
                <w:rFonts w:asciiTheme="minorHAnsi" w:hAnsiTheme="minorHAnsi"/>
                <w:bCs/>
                <w:u w:val="single"/>
              </w:rPr>
              <w:t>Hoteles de categoría</w:t>
            </w:r>
            <w:r w:rsidR="002156AA">
              <w:rPr>
                <w:rFonts w:asciiTheme="minorHAnsi" w:hAnsiTheme="minorHAnsi"/>
                <w:b/>
                <w:bCs/>
                <w:u w:val="single"/>
              </w:rPr>
              <w:t xml:space="preserve"> TURISTA SUPERIOR</w:t>
            </w:r>
            <w:r w:rsidR="00037B14" w:rsidRPr="00037B14">
              <w:rPr>
                <w:rFonts w:asciiTheme="minorHAnsi" w:hAnsiTheme="minorHAnsi"/>
                <w:b/>
                <w:bCs/>
                <w:u w:val="single"/>
              </w:rPr>
              <w:t xml:space="preserve"> ***+</w:t>
            </w:r>
            <w:r w:rsidRPr="00037B14">
              <w:rPr>
                <w:rFonts w:asciiTheme="minorHAnsi" w:hAnsiTheme="minorHAnsi"/>
                <w:b/>
                <w:bCs/>
                <w:u w:val="single"/>
              </w:rPr>
              <w:t>:</w:t>
            </w:r>
          </w:p>
          <w:p w14:paraId="1C0FAE92" w14:textId="532EE8BA" w:rsidR="00B9112C" w:rsidRPr="002156AA" w:rsidRDefault="004D5590" w:rsidP="00B20647">
            <w:pPr>
              <w:pStyle w:val="NormalWeb"/>
              <w:spacing w:before="0" w:beforeAutospacing="0" w:after="0" w:afterAutospacing="0"/>
              <w:rPr>
                <w:rFonts w:asciiTheme="minorHAnsi" w:hAnsiTheme="minorHAnsi" w:cstheme="minorHAnsi"/>
                <w:b/>
                <w:bCs/>
                <w:sz w:val="22"/>
                <w:szCs w:val="22"/>
              </w:rPr>
            </w:pPr>
            <w:proofErr w:type="spellStart"/>
            <w:r w:rsidRPr="002156AA">
              <w:rPr>
                <w:rFonts w:asciiTheme="minorHAnsi" w:hAnsiTheme="minorHAnsi" w:cstheme="minorHAnsi"/>
                <w:b/>
                <w:bCs/>
                <w:sz w:val="22"/>
                <w:szCs w:val="22"/>
              </w:rPr>
              <w:t>IZMÁ</w:t>
            </w:r>
            <w:r w:rsidR="00037B14" w:rsidRPr="002156AA">
              <w:rPr>
                <w:rFonts w:asciiTheme="minorHAnsi" w:hAnsiTheme="minorHAnsi" w:cstheme="minorHAnsi"/>
                <w:b/>
                <w:bCs/>
                <w:sz w:val="22"/>
                <w:szCs w:val="22"/>
              </w:rPr>
              <w:t>YLOVO</w:t>
            </w:r>
            <w:proofErr w:type="spellEnd"/>
            <w:r w:rsidR="00037B14" w:rsidRPr="002156AA">
              <w:rPr>
                <w:rFonts w:asciiTheme="minorHAnsi" w:hAnsiTheme="minorHAnsi" w:cstheme="minorHAnsi"/>
                <w:b/>
                <w:bCs/>
                <w:sz w:val="22"/>
                <w:szCs w:val="22"/>
              </w:rPr>
              <w:t xml:space="preserve"> ALFA</w:t>
            </w:r>
            <w:r w:rsidR="00894FA4" w:rsidRPr="002156AA">
              <w:rPr>
                <w:rFonts w:asciiTheme="minorHAnsi" w:hAnsiTheme="minorHAnsi" w:cstheme="minorHAnsi"/>
                <w:b/>
                <w:bCs/>
                <w:sz w:val="22"/>
                <w:szCs w:val="22"/>
              </w:rPr>
              <w:t xml:space="preserve"> </w:t>
            </w:r>
            <w:r w:rsidR="003D2EC0" w:rsidRPr="002156AA">
              <w:rPr>
                <w:rFonts w:asciiTheme="minorHAnsi" w:hAnsiTheme="minorHAnsi" w:cstheme="minorHAnsi"/>
                <w:bCs/>
                <w:sz w:val="22"/>
                <w:szCs w:val="22"/>
              </w:rPr>
              <w:t xml:space="preserve">o </w:t>
            </w:r>
            <w:proofErr w:type="spellStart"/>
            <w:r w:rsidR="002156AA" w:rsidRPr="002156AA">
              <w:rPr>
                <w:rFonts w:asciiTheme="minorHAnsi" w:hAnsiTheme="minorHAnsi" w:cstheme="minorHAnsi"/>
                <w:b/>
                <w:bCs/>
                <w:sz w:val="22"/>
                <w:szCs w:val="22"/>
              </w:rPr>
              <w:t>IZMÁ</w:t>
            </w:r>
            <w:r w:rsidR="002156AA">
              <w:rPr>
                <w:rFonts w:asciiTheme="minorHAnsi" w:hAnsiTheme="minorHAnsi" w:cstheme="minorHAnsi"/>
                <w:b/>
                <w:bCs/>
                <w:sz w:val="22"/>
                <w:szCs w:val="22"/>
              </w:rPr>
              <w:t>YLOVO</w:t>
            </w:r>
            <w:proofErr w:type="spellEnd"/>
            <w:r w:rsidR="002156AA">
              <w:rPr>
                <w:rFonts w:asciiTheme="minorHAnsi" w:hAnsiTheme="minorHAnsi" w:cstheme="minorHAnsi"/>
                <w:b/>
                <w:bCs/>
                <w:sz w:val="22"/>
                <w:szCs w:val="22"/>
              </w:rPr>
              <w:t xml:space="preserve"> VEG</w:t>
            </w:r>
            <w:r w:rsidR="002156AA" w:rsidRPr="002156AA">
              <w:rPr>
                <w:rFonts w:asciiTheme="minorHAnsi" w:hAnsiTheme="minorHAnsi" w:cstheme="minorHAnsi"/>
                <w:b/>
                <w:bCs/>
                <w:sz w:val="22"/>
                <w:szCs w:val="22"/>
              </w:rPr>
              <w:t xml:space="preserve">A </w:t>
            </w:r>
            <w:r w:rsidR="002156AA" w:rsidRPr="002156AA">
              <w:rPr>
                <w:rFonts w:asciiTheme="minorHAnsi" w:hAnsiTheme="minorHAnsi" w:cstheme="minorHAnsi"/>
                <w:bCs/>
                <w:sz w:val="22"/>
                <w:szCs w:val="22"/>
              </w:rPr>
              <w:t xml:space="preserve">o </w:t>
            </w:r>
            <w:r w:rsidR="00621B31" w:rsidRPr="002156AA">
              <w:rPr>
                <w:rFonts w:asciiTheme="minorHAnsi" w:hAnsiTheme="minorHAnsi" w:cstheme="minorHAnsi"/>
                <w:bCs/>
                <w:sz w:val="22"/>
                <w:szCs w:val="22"/>
              </w:rPr>
              <w:t>similar en Moscú.</w:t>
            </w:r>
          </w:p>
          <w:p w14:paraId="20A8C905" w14:textId="26B6D7D9" w:rsidR="00B9112C" w:rsidRPr="002156AA" w:rsidRDefault="002156AA" w:rsidP="00621B31">
            <w:pPr>
              <w:pStyle w:val="NormalWeb"/>
              <w:spacing w:before="0" w:beforeAutospacing="0" w:after="0" w:afterAutospacing="0"/>
              <w:rPr>
                <w:rFonts w:asciiTheme="minorHAnsi" w:hAnsiTheme="minorHAnsi"/>
                <w:b/>
                <w:bCs/>
                <w:color w:val="3BAFBF"/>
                <w:lang w:val="es-MX"/>
              </w:rPr>
            </w:pPr>
            <w:r>
              <w:rPr>
                <w:rFonts w:asciiTheme="minorHAnsi" w:hAnsiTheme="minorHAnsi" w:cstheme="minorHAnsi"/>
                <w:b/>
                <w:bCs/>
                <w:sz w:val="22"/>
                <w:szCs w:val="22"/>
              </w:rPr>
              <w:t xml:space="preserve">PARK </w:t>
            </w:r>
            <w:proofErr w:type="spellStart"/>
            <w:r>
              <w:rPr>
                <w:rFonts w:asciiTheme="minorHAnsi" w:hAnsiTheme="minorHAnsi" w:cstheme="minorHAnsi"/>
                <w:b/>
                <w:bCs/>
                <w:sz w:val="22"/>
                <w:szCs w:val="22"/>
              </w:rPr>
              <w:t>INN</w:t>
            </w:r>
            <w:proofErr w:type="spellEnd"/>
            <w:r w:rsidR="00565925" w:rsidRPr="002156AA">
              <w:rPr>
                <w:rFonts w:asciiTheme="minorHAnsi" w:hAnsiTheme="minorHAnsi" w:cstheme="minorHAnsi"/>
                <w:b/>
                <w:bCs/>
                <w:sz w:val="22"/>
                <w:szCs w:val="22"/>
              </w:rPr>
              <w:t xml:space="preserve"> </w:t>
            </w:r>
            <w:proofErr w:type="spellStart"/>
            <w:r w:rsidR="00565925" w:rsidRPr="002156AA">
              <w:rPr>
                <w:rFonts w:asciiTheme="minorHAnsi" w:hAnsiTheme="minorHAnsi" w:cstheme="minorHAnsi"/>
                <w:b/>
                <w:bCs/>
                <w:sz w:val="22"/>
                <w:szCs w:val="22"/>
              </w:rPr>
              <w:t>PRIBALTIYSKAYA</w:t>
            </w:r>
            <w:proofErr w:type="spellEnd"/>
            <w:r w:rsidR="00B9112C" w:rsidRPr="002156AA">
              <w:rPr>
                <w:rFonts w:asciiTheme="minorHAnsi" w:hAnsiTheme="minorHAnsi" w:cstheme="minorHAnsi"/>
                <w:b/>
                <w:bCs/>
                <w:sz w:val="22"/>
                <w:szCs w:val="22"/>
              </w:rPr>
              <w:t xml:space="preserve"> </w:t>
            </w:r>
            <w:r w:rsidR="00621B31" w:rsidRPr="002156AA">
              <w:rPr>
                <w:rFonts w:asciiTheme="minorHAnsi" w:hAnsiTheme="minorHAnsi" w:cstheme="minorHAnsi"/>
                <w:bCs/>
                <w:sz w:val="22"/>
                <w:szCs w:val="22"/>
              </w:rPr>
              <w:t xml:space="preserve">o </w:t>
            </w:r>
            <w:proofErr w:type="spellStart"/>
            <w:r>
              <w:rPr>
                <w:rFonts w:asciiTheme="minorHAnsi" w:hAnsiTheme="minorHAnsi" w:cstheme="minorHAnsi"/>
                <w:b/>
                <w:sz w:val="22"/>
                <w:szCs w:val="22"/>
                <w:lang w:val="es-ES"/>
              </w:rPr>
              <w:t>MOSKVÁ</w:t>
            </w:r>
            <w:proofErr w:type="spellEnd"/>
            <w:r w:rsidRPr="002156AA">
              <w:rPr>
                <w:rFonts w:asciiTheme="minorHAnsi" w:hAnsiTheme="minorHAnsi" w:cstheme="minorHAnsi"/>
                <w:b/>
                <w:sz w:val="22"/>
                <w:szCs w:val="22"/>
                <w:lang w:val="es-ES"/>
              </w:rPr>
              <w:t xml:space="preserve"> </w:t>
            </w:r>
            <w:r>
              <w:rPr>
                <w:rFonts w:asciiTheme="minorHAnsi" w:hAnsiTheme="minorHAnsi" w:cstheme="minorHAnsi"/>
                <w:b/>
                <w:sz w:val="22"/>
                <w:szCs w:val="22"/>
                <w:lang w:val="es-ES"/>
              </w:rPr>
              <w:t xml:space="preserve">o </w:t>
            </w:r>
            <w:r w:rsidR="00621B31" w:rsidRPr="002156AA">
              <w:rPr>
                <w:rFonts w:asciiTheme="minorHAnsi" w:hAnsiTheme="minorHAnsi" w:cstheme="minorHAnsi"/>
                <w:bCs/>
                <w:sz w:val="22"/>
                <w:szCs w:val="22"/>
              </w:rPr>
              <w:t>similar en San Petersburgo</w:t>
            </w:r>
            <w:r w:rsidR="00A47506" w:rsidRPr="002156AA">
              <w:rPr>
                <w:rFonts w:asciiTheme="minorHAnsi" w:hAnsiTheme="minorHAnsi" w:cstheme="minorHAnsi"/>
                <w:bCs/>
                <w:sz w:val="22"/>
                <w:szCs w:val="22"/>
              </w:rPr>
              <w:t>.</w:t>
            </w:r>
            <w:r w:rsidR="009D1FA4">
              <w:rPr>
                <w:rFonts w:asciiTheme="minorHAnsi" w:hAnsiTheme="minorHAnsi"/>
                <w:bCs/>
              </w:rPr>
              <w:t xml:space="preserve"> </w:t>
            </w:r>
          </w:p>
        </w:tc>
      </w:tr>
    </w:tbl>
    <w:p w14:paraId="28FA0786" w14:textId="77777777" w:rsidR="00212FDB" w:rsidRPr="002156AA" w:rsidRDefault="00212FDB" w:rsidP="00914B8F">
      <w:pPr>
        <w:pStyle w:val="Ttulo2"/>
        <w:shd w:val="clear" w:color="auto" w:fill="FFFFFF"/>
        <w:spacing w:before="0" w:beforeAutospacing="0" w:after="0" w:afterAutospacing="0"/>
        <w:rPr>
          <w:rFonts w:asciiTheme="minorHAnsi" w:eastAsia="Times New Roman" w:hAnsiTheme="minorHAnsi"/>
          <w:color w:val="000000"/>
          <w:sz w:val="10"/>
          <w:szCs w:val="10"/>
          <w:lang w:val="es-MX"/>
        </w:rPr>
      </w:pPr>
    </w:p>
    <w:p w14:paraId="54C490E1" w14:textId="77777777" w:rsidR="003D2EC0" w:rsidRDefault="00F10D38" w:rsidP="001B2ABE">
      <w:pPr>
        <w:pStyle w:val="NormalWeb"/>
        <w:spacing w:before="0" w:beforeAutospacing="0" w:after="0" w:afterAutospacing="0"/>
        <w:jc w:val="both"/>
        <w:rPr>
          <w:rFonts w:asciiTheme="minorHAnsi" w:hAnsiTheme="minorHAnsi"/>
          <w:color w:val="000000"/>
          <w:sz w:val="21"/>
          <w:szCs w:val="21"/>
        </w:rPr>
      </w:pPr>
      <w:r w:rsidRPr="00894FA4">
        <w:rPr>
          <w:rFonts w:asciiTheme="minorHAnsi" w:hAnsiTheme="minorHAnsi"/>
          <w:color w:val="000000"/>
          <w:sz w:val="21"/>
          <w:szCs w:val="21"/>
          <w:lang w:val="es-MX"/>
        </w:rPr>
        <w:tab/>
      </w:r>
      <w:r w:rsidR="00B9112C" w:rsidRPr="00BD07CA">
        <w:rPr>
          <w:rFonts w:asciiTheme="minorHAnsi" w:hAnsiTheme="minorHAnsi"/>
          <w:color w:val="000000"/>
          <w:sz w:val="21"/>
          <w:szCs w:val="21"/>
        </w:rPr>
        <w:t xml:space="preserve">Nuestra </w:t>
      </w:r>
      <w:r w:rsidR="001B2ABE" w:rsidRPr="00BD07CA">
        <w:rPr>
          <w:rFonts w:asciiTheme="minorHAnsi" w:hAnsiTheme="minorHAnsi"/>
          <w:color w:val="000000"/>
          <w:sz w:val="21"/>
          <w:szCs w:val="21"/>
        </w:rPr>
        <w:t>única salida grupal</w:t>
      </w:r>
      <w:r w:rsidR="00B9112C" w:rsidRPr="00BD07CA">
        <w:rPr>
          <w:rFonts w:asciiTheme="minorHAnsi" w:hAnsiTheme="minorHAnsi"/>
          <w:color w:val="000000"/>
          <w:sz w:val="21"/>
          <w:szCs w:val="21"/>
        </w:rPr>
        <w:t xml:space="preserve"> </w:t>
      </w:r>
      <w:r w:rsidR="003D2EC0">
        <w:rPr>
          <w:rFonts w:asciiTheme="minorHAnsi" w:hAnsiTheme="minorHAnsi"/>
          <w:color w:val="000000"/>
          <w:sz w:val="21"/>
          <w:szCs w:val="21"/>
        </w:rPr>
        <w:t xml:space="preserve">tradicional </w:t>
      </w:r>
      <w:r w:rsidR="00B9112C" w:rsidRPr="00BD07CA">
        <w:rPr>
          <w:rFonts w:asciiTheme="minorHAnsi" w:hAnsiTheme="minorHAnsi"/>
          <w:color w:val="000000"/>
          <w:sz w:val="21"/>
          <w:szCs w:val="21"/>
        </w:rPr>
        <w:t xml:space="preserve">en la temporada de </w:t>
      </w:r>
      <w:r w:rsidR="007F214D" w:rsidRPr="00F86722">
        <w:rPr>
          <w:rFonts w:asciiTheme="minorHAnsi" w:hAnsiTheme="minorHAnsi"/>
          <w:b/>
          <w:i/>
          <w:color w:val="000000"/>
          <w:sz w:val="21"/>
          <w:szCs w:val="21"/>
        </w:rPr>
        <w:t>SEMANA SANTA</w:t>
      </w:r>
      <w:r w:rsidR="00894FA4" w:rsidRPr="00F86722">
        <w:rPr>
          <w:rFonts w:asciiTheme="minorHAnsi" w:hAnsiTheme="minorHAnsi"/>
          <w:b/>
          <w:i/>
          <w:color w:val="000000"/>
          <w:sz w:val="21"/>
          <w:szCs w:val="21"/>
        </w:rPr>
        <w:t xml:space="preserve"> 2019</w:t>
      </w:r>
      <w:r w:rsidR="00B9112C" w:rsidRPr="00BD07CA">
        <w:rPr>
          <w:rFonts w:asciiTheme="minorHAnsi" w:hAnsiTheme="minorHAnsi"/>
          <w:color w:val="000000"/>
          <w:sz w:val="21"/>
          <w:szCs w:val="21"/>
        </w:rPr>
        <w:t xml:space="preserve"> </w:t>
      </w:r>
      <w:r w:rsidR="003D2EC0">
        <w:rPr>
          <w:rFonts w:asciiTheme="minorHAnsi" w:hAnsiTheme="minorHAnsi"/>
          <w:color w:val="000000"/>
          <w:sz w:val="21"/>
          <w:szCs w:val="21"/>
        </w:rPr>
        <w:t xml:space="preserve">desde México </w:t>
      </w:r>
      <w:r w:rsidR="00B9112C" w:rsidRPr="00BD07CA">
        <w:rPr>
          <w:rFonts w:asciiTheme="minorHAnsi" w:hAnsiTheme="minorHAnsi"/>
          <w:color w:val="000000"/>
          <w:sz w:val="21"/>
          <w:szCs w:val="21"/>
        </w:rPr>
        <w:t xml:space="preserve">a Moscú y San Petersburgo – </w:t>
      </w:r>
      <w:proofErr w:type="gramStart"/>
      <w:r w:rsidR="003D2EC0">
        <w:rPr>
          <w:rStyle w:val="Textoennegrita"/>
          <w:rFonts w:asciiTheme="minorHAnsi" w:hAnsiTheme="minorHAnsi"/>
          <w:color w:val="000000"/>
          <w:sz w:val="21"/>
          <w:szCs w:val="21"/>
        </w:rPr>
        <w:t>Abril</w:t>
      </w:r>
      <w:proofErr w:type="gramEnd"/>
      <w:r w:rsidR="003D2EC0">
        <w:rPr>
          <w:rStyle w:val="Textoennegrita"/>
          <w:rFonts w:asciiTheme="minorHAnsi" w:hAnsiTheme="minorHAnsi"/>
          <w:color w:val="000000"/>
          <w:sz w:val="21"/>
          <w:szCs w:val="21"/>
        </w:rPr>
        <w:t xml:space="preserve"> 13</w:t>
      </w:r>
      <w:r w:rsidR="00B9112C" w:rsidRPr="00BD07CA">
        <w:rPr>
          <w:rFonts w:asciiTheme="minorHAnsi" w:hAnsiTheme="minorHAnsi"/>
          <w:color w:val="000000"/>
          <w:sz w:val="21"/>
          <w:szCs w:val="21"/>
        </w:rPr>
        <w:t>. Paqu</w:t>
      </w:r>
      <w:r w:rsidR="005634C7" w:rsidRPr="00BD07CA">
        <w:rPr>
          <w:rFonts w:asciiTheme="minorHAnsi" w:hAnsiTheme="minorHAnsi"/>
          <w:color w:val="000000"/>
          <w:sz w:val="21"/>
          <w:szCs w:val="21"/>
        </w:rPr>
        <w:t xml:space="preserve">ete turístico completo </w:t>
      </w:r>
      <w:r w:rsidR="00FA547A" w:rsidRPr="009D1FA4">
        <w:rPr>
          <w:rFonts w:asciiTheme="minorHAnsi" w:hAnsiTheme="minorHAnsi"/>
          <w:b/>
          <w:color w:val="000000"/>
          <w:sz w:val="21"/>
          <w:szCs w:val="21"/>
          <w:u w:val="single"/>
          <w:lang w:val="es-ES"/>
        </w:rPr>
        <w:t>incluye los vuelos trasatlánticos de LUFTHANSA</w:t>
      </w:r>
      <w:r w:rsidR="00B9112C" w:rsidRPr="00BD07CA">
        <w:rPr>
          <w:rFonts w:asciiTheme="minorHAnsi" w:hAnsiTheme="minorHAnsi"/>
          <w:color w:val="000000"/>
          <w:sz w:val="21"/>
          <w:szCs w:val="21"/>
        </w:rPr>
        <w:t xml:space="preserve">. </w:t>
      </w:r>
    </w:p>
    <w:p w14:paraId="1CE013C5" w14:textId="03CDDEB2" w:rsidR="00FA547A" w:rsidRPr="00BD07CA" w:rsidRDefault="003D2EC0" w:rsidP="001B2ABE">
      <w:pPr>
        <w:pStyle w:val="NormalWeb"/>
        <w:spacing w:before="0" w:beforeAutospacing="0" w:after="0" w:afterAutospacing="0"/>
        <w:jc w:val="both"/>
        <w:rPr>
          <w:sz w:val="21"/>
          <w:szCs w:val="21"/>
        </w:rPr>
      </w:pPr>
      <w:r>
        <w:rPr>
          <w:rFonts w:asciiTheme="minorHAnsi" w:hAnsiTheme="minorHAnsi"/>
          <w:color w:val="000000"/>
          <w:sz w:val="21"/>
          <w:szCs w:val="21"/>
        </w:rPr>
        <w:tab/>
      </w:r>
      <w:r w:rsidR="00B9112C" w:rsidRPr="00BD07CA">
        <w:rPr>
          <w:rFonts w:asciiTheme="minorHAnsi" w:hAnsiTheme="minorHAnsi"/>
          <w:color w:val="000000"/>
          <w:sz w:val="21"/>
          <w:szCs w:val="21"/>
        </w:rPr>
        <w:t xml:space="preserve">Hay que visitar Rusia en la </w:t>
      </w:r>
      <w:r w:rsidR="007173DC" w:rsidRPr="00BD07CA">
        <w:rPr>
          <w:rFonts w:asciiTheme="minorHAnsi" w:hAnsiTheme="minorHAnsi"/>
          <w:color w:val="000000"/>
          <w:sz w:val="21"/>
          <w:szCs w:val="21"/>
        </w:rPr>
        <w:t>esta sagrada temporada de primavera rusa</w:t>
      </w:r>
      <w:r w:rsidR="00B9112C" w:rsidRPr="00BD07CA">
        <w:rPr>
          <w:rFonts w:asciiTheme="minorHAnsi" w:hAnsiTheme="minorHAnsi"/>
          <w:color w:val="000000"/>
          <w:sz w:val="21"/>
          <w:szCs w:val="21"/>
        </w:rPr>
        <w:t xml:space="preserve"> – excelente y mágica é</w:t>
      </w:r>
      <w:r w:rsidR="007173DC" w:rsidRPr="00BD07CA">
        <w:rPr>
          <w:rFonts w:asciiTheme="minorHAnsi" w:hAnsiTheme="minorHAnsi"/>
          <w:color w:val="000000"/>
          <w:sz w:val="21"/>
          <w:szCs w:val="21"/>
        </w:rPr>
        <w:t xml:space="preserve">poca del año de agradable clima cuando el invierno ruso ya está </w:t>
      </w:r>
      <w:r w:rsidR="006B6D5D">
        <w:rPr>
          <w:rFonts w:asciiTheme="minorHAnsi" w:hAnsiTheme="minorHAnsi"/>
          <w:color w:val="000000"/>
          <w:sz w:val="21"/>
          <w:szCs w:val="21"/>
        </w:rPr>
        <w:t>"</w:t>
      </w:r>
      <w:r w:rsidR="007173DC" w:rsidRPr="00BD07CA">
        <w:rPr>
          <w:rFonts w:asciiTheme="minorHAnsi" w:hAnsiTheme="minorHAnsi"/>
          <w:color w:val="000000"/>
          <w:sz w:val="21"/>
          <w:szCs w:val="21"/>
        </w:rPr>
        <w:t>muriendo</w:t>
      </w:r>
      <w:r w:rsidR="006B6D5D">
        <w:rPr>
          <w:rFonts w:asciiTheme="minorHAnsi" w:hAnsiTheme="minorHAnsi"/>
          <w:color w:val="000000"/>
          <w:sz w:val="21"/>
          <w:szCs w:val="21"/>
        </w:rPr>
        <w:t>"</w:t>
      </w:r>
      <w:r w:rsidR="007173DC" w:rsidRPr="00BD07CA">
        <w:rPr>
          <w:rFonts w:asciiTheme="minorHAnsi" w:hAnsiTheme="minorHAnsi"/>
          <w:color w:val="000000"/>
          <w:sz w:val="21"/>
          <w:szCs w:val="21"/>
        </w:rPr>
        <w:t xml:space="preserve"> y </w:t>
      </w:r>
      <w:r w:rsidR="00B9112C" w:rsidRPr="00BD07CA">
        <w:rPr>
          <w:rFonts w:asciiTheme="minorHAnsi" w:hAnsiTheme="minorHAnsi"/>
          <w:color w:val="000000"/>
          <w:sz w:val="21"/>
          <w:szCs w:val="21"/>
        </w:rPr>
        <w:t xml:space="preserve">naturaleza </w:t>
      </w:r>
      <w:r w:rsidR="007173DC" w:rsidRPr="00BD07CA">
        <w:rPr>
          <w:rFonts w:asciiTheme="minorHAnsi" w:hAnsiTheme="minorHAnsi"/>
          <w:color w:val="000000"/>
          <w:sz w:val="21"/>
          <w:szCs w:val="21"/>
        </w:rPr>
        <w:t xml:space="preserve">está </w:t>
      </w:r>
      <w:r w:rsidR="001E3959" w:rsidRPr="00BD07CA">
        <w:rPr>
          <w:rFonts w:asciiTheme="minorHAnsi" w:hAnsiTheme="minorHAnsi"/>
          <w:color w:val="000000"/>
          <w:sz w:val="21"/>
          <w:szCs w:val="21"/>
        </w:rPr>
        <w:t>despertándose</w:t>
      </w:r>
      <w:r w:rsidR="001B2ABE" w:rsidRPr="00BD07CA">
        <w:rPr>
          <w:rFonts w:asciiTheme="minorHAnsi" w:hAnsiTheme="minorHAnsi"/>
          <w:color w:val="000000"/>
          <w:sz w:val="21"/>
          <w:szCs w:val="21"/>
        </w:rPr>
        <w:t xml:space="preserve"> cuando los turistas mexicanos tienen la rara posibilidad de festejar sus vacaciones de Semana Santa visitando en lejana Rusia en un solo viaje las iglesias católicas y ortodoxas para comparar </w:t>
      </w:r>
      <w:r w:rsidR="001E3959" w:rsidRPr="00BD07CA">
        <w:rPr>
          <w:rFonts w:asciiTheme="minorHAnsi" w:hAnsiTheme="minorHAnsi"/>
          <w:color w:val="000000"/>
          <w:sz w:val="21"/>
          <w:szCs w:val="21"/>
        </w:rPr>
        <w:t>acontecimiento</w:t>
      </w:r>
      <w:r w:rsidR="001E3959">
        <w:rPr>
          <w:rFonts w:asciiTheme="minorHAnsi" w:hAnsiTheme="minorHAnsi"/>
          <w:color w:val="000000"/>
          <w:sz w:val="21"/>
          <w:szCs w:val="21"/>
        </w:rPr>
        <w:t xml:space="preserve"> de estas</w:t>
      </w:r>
      <w:r w:rsidR="001B2ABE" w:rsidRPr="00BD07CA">
        <w:rPr>
          <w:rFonts w:asciiTheme="minorHAnsi" w:hAnsiTheme="minorHAnsi"/>
          <w:color w:val="000000"/>
          <w:sz w:val="21"/>
          <w:szCs w:val="21"/>
        </w:rPr>
        <w:t xml:space="preserve"> actividades </w:t>
      </w:r>
      <w:r w:rsidR="001B2ABE" w:rsidRPr="006454DF">
        <w:rPr>
          <w:rFonts w:asciiTheme="minorHAnsi" w:hAnsiTheme="minorHAnsi"/>
          <w:color w:val="000000"/>
          <w:sz w:val="21"/>
          <w:szCs w:val="21"/>
        </w:rPr>
        <w:t>sagradas según dos religiones cristianas hermanas</w:t>
      </w:r>
      <w:r w:rsidR="007173DC" w:rsidRPr="006454DF">
        <w:rPr>
          <w:rFonts w:asciiTheme="minorHAnsi" w:hAnsiTheme="minorHAnsi"/>
          <w:color w:val="000000"/>
          <w:sz w:val="21"/>
          <w:szCs w:val="21"/>
        </w:rPr>
        <w:t>.</w:t>
      </w:r>
      <w:r w:rsidR="001B2ABE" w:rsidRPr="006454DF">
        <w:rPr>
          <w:rStyle w:val="Textoennegrita"/>
          <w:rFonts w:asciiTheme="minorHAnsi" w:hAnsiTheme="minorHAnsi"/>
          <w:color w:val="FF0000"/>
          <w:sz w:val="21"/>
          <w:szCs w:val="21"/>
        </w:rPr>
        <w:t xml:space="preserve"> </w:t>
      </w:r>
      <w:r w:rsidR="001B2ABE" w:rsidRPr="006454DF">
        <w:rPr>
          <w:rFonts w:asciiTheme="minorHAnsi" w:hAnsiTheme="minorHAnsi"/>
          <w:sz w:val="21"/>
          <w:szCs w:val="21"/>
        </w:rPr>
        <w:t xml:space="preserve">Es decir, </w:t>
      </w:r>
      <w:r w:rsidR="001B2ABE" w:rsidRPr="006454DF">
        <w:rPr>
          <w:rFonts w:asciiTheme="minorHAnsi" w:hAnsiTheme="minorHAnsi"/>
          <w:color w:val="000000"/>
          <w:sz w:val="21"/>
          <w:szCs w:val="21"/>
        </w:rPr>
        <w:t xml:space="preserve">este único paquete tradicional </w:t>
      </w:r>
      <w:r w:rsidR="00B9112C" w:rsidRPr="006454DF">
        <w:rPr>
          <w:rFonts w:asciiTheme="minorHAnsi" w:hAnsiTheme="minorHAnsi"/>
          <w:color w:val="000000"/>
          <w:sz w:val="21"/>
          <w:szCs w:val="21"/>
        </w:rPr>
        <w:t>turístico para visitar dos “capitales”</w:t>
      </w:r>
      <w:r w:rsidR="00B9112C" w:rsidRPr="00BD07CA">
        <w:rPr>
          <w:rFonts w:asciiTheme="minorHAnsi" w:hAnsiTheme="minorHAnsi"/>
          <w:color w:val="000000"/>
          <w:sz w:val="21"/>
          <w:szCs w:val="21"/>
        </w:rPr>
        <w:t xml:space="preserve"> de Rusia (Moscú y San Petersburgo</w:t>
      </w:r>
      <w:r w:rsidR="00FA547A" w:rsidRPr="00BD07CA">
        <w:rPr>
          <w:rFonts w:asciiTheme="minorHAnsi" w:hAnsiTheme="minorHAnsi"/>
          <w:color w:val="000000"/>
          <w:sz w:val="21"/>
          <w:szCs w:val="21"/>
        </w:rPr>
        <w:t xml:space="preserve">) es excelente posibilidad de celebrar la sagrada época de SEMANA SANTA en otro </w:t>
      </w:r>
      <w:r w:rsidR="001E3959" w:rsidRPr="00BD07CA">
        <w:rPr>
          <w:rFonts w:asciiTheme="minorHAnsi" w:hAnsiTheme="minorHAnsi"/>
          <w:color w:val="000000"/>
          <w:sz w:val="21"/>
          <w:szCs w:val="21"/>
        </w:rPr>
        <w:t>país</w:t>
      </w:r>
      <w:r w:rsidR="00FA547A" w:rsidRPr="00BD07CA">
        <w:rPr>
          <w:rFonts w:asciiTheme="minorHAnsi" w:hAnsiTheme="minorHAnsi"/>
          <w:color w:val="000000"/>
          <w:sz w:val="21"/>
          <w:szCs w:val="21"/>
        </w:rPr>
        <w:t xml:space="preserve"> de la religión cristiana</w:t>
      </w:r>
      <w:r w:rsidR="00B9112C" w:rsidRPr="00BD07CA">
        <w:rPr>
          <w:rFonts w:asciiTheme="minorHAnsi" w:hAnsiTheme="minorHAnsi"/>
          <w:color w:val="000000"/>
          <w:sz w:val="21"/>
          <w:szCs w:val="21"/>
        </w:rPr>
        <w:t>. </w:t>
      </w:r>
    </w:p>
    <w:p w14:paraId="6BA412B8" w14:textId="1041649E" w:rsidR="00B9112C" w:rsidRPr="00BD07CA" w:rsidRDefault="00FA547A" w:rsidP="0027678F">
      <w:pPr>
        <w:pStyle w:val="NormalWeb"/>
        <w:pBdr>
          <w:bottom w:val="single" w:sz="2" w:space="1" w:color="auto"/>
        </w:pBdr>
        <w:shd w:val="clear" w:color="auto" w:fill="FFFFFF"/>
        <w:spacing w:before="0" w:beforeAutospacing="0" w:after="0" w:afterAutospacing="0"/>
        <w:jc w:val="both"/>
        <w:rPr>
          <w:rFonts w:asciiTheme="minorHAnsi" w:hAnsiTheme="minorHAnsi"/>
          <w:color w:val="000000"/>
          <w:sz w:val="21"/>
          <w:szCs w:val="21"/>
        </w:rPr>
      </w:pPr>
      <w:r w:rsidRPr="00BD07CA">
        <w:rPr>
          <w:rFonts w:asciiTheme="minorHAnsi" w:hAnsiTheme="minorHAnsi"/>
          <w:color w:val="000000"/>
          <w:sz w:val="21"/>
          <w:szCs w:val="21"/>
        </w:rPr>
        <w:tab/>
      </w:r>
      <w:r w:rsidR="00B9112C" w:rsidRPr="00BD07CA">
        <w:rPr>
          <w:rFonts w:asciiTheme="minorHAnsi" w:hAnsiTheme="minorHAnsi"/>
          <w:color w:val="000000"/>
          <w:sz w:val="21"/>
          <w:szCs w:val="21"/>
        </w:rPr>
        <w:t>Cupo de este tour es muy limitado con el mejor precio en el mercado mexicano de esta única salid</w:t>
      </w:r>
      <w:r w:rsidR="001E3959">
        <w:rPr>
          <w:rFonts w:asciiTheme="minorHAnsi" w:hAnsiTheme="minorHAnsi"/>
          <w:color w:val="000000"/>
          <w:sz w:val="21"/>
          <w:szCs w:val="21"/>
        </w:rPr>
        <w:t>a grupal en el</w:t>
      </w:r>
      <w:r w:rsidR="00C33692" w:rsidRPr="00BD07CA">
        <w:rPr>
          <w:rFonts w:asciiTheme="minorHAnsi" w:hAnsiTheme="minorHAnsi"/>
          <w:color w:val="000000"/>
          <w:sz w:val="21"/>
          <w:szCs w:val="21"/>
        </w:rPr>
        <w:t xml:space="preserve"> mes de </w:t>
      </w:r>
      <w:proofErr w:type="gramStart"/>
      <w:r w:rsidR="00C33692" w:rsidRPr="00BD07CA">
        <w:rPr>
          <w:rFonts w:asciiTheme="minorHAnsi" w:hAnsiTheme="minorHAnsi"/>
          <w:color w:val="000000"/>
          <w:sz w:val="21"/>
          <w:szCs w:val="21"/>
        </w:rPr>
        <w:t>Marzo</w:t>
      </w:r>
      <w:proofErr w:type="gramEnd"/>
      <w:r w:rsidR="00C33692" w:rsidRPr="00BD07CA">
        <w:rPr>
          <w:rFonts w:asciiTheme="minorHAnsi" w:hAnsiTheme="minorHAnsi"/>
          <w:color w:val="000000"/>
          <w:sz w:val="21"/>
          <w:szCs w:val="21"/>
        </w:rPr>
        <w:t xml:space="preserve"> del año 2018</w:t>
      </w:r>
      <w:r w:rsidR="00B9112C" w:rsidRPr="00BD07CA">
        <w:rPr>
          <w:rFonts w:asciiTheme="minorHAnsi" w:hAnsiTheme="minorHAnsi"/>
          <w:color w:val="000000"/>
          <w:sz w:val="21"/>
          <w:szCs w:val="21"/>
        </w:rPr>
        <w:t>, es necesario reservar con anticipación y dejar el depósito necesario. El precio público </w:t>
      </w:r>
      <w:r w:rsidR="00B9112C" w:rsidRPr="00BD07CA">
        <w:rPr>
          <w:rStyle w:val="Textoennegrita"/>
          <w:rFonts w:asciiTheme="minorHAnsi" w:hAnsiTheme="minorHAnsi"/>
          <w:color w:val="000000"/>
          <w:sz w:val="21"/>
          <w:szCs w:val="21"/>
        </w:rPr>
        <w:t>incluye vuelo</w:t>
      </w:r>
      <w:r w:rsidR="00B9112C" w:rsidRPr="00BD07CA">
        <w:rPr>
          <w:rFonts w:asciiTheme="minorHAnsi" w:hAnsiTheme="minorHAnsi"/>
          <w:color w:val="000000"/>
          <w:sz w:val="21"/>
          <w:szCs w:val="21"/>
        </w:rPr>
        <w:t xml:space="preserve"> desde la Ciudad de México a Rusia con </w:t>
      </w:r>
      <w:r w:rsidR="00B9112C" w:rsidRPr="00BD07CA">
        <w:rPr>
          <w:rStyle w:val="Textoennegrita"/>
          <w:rFonts w:asciiTheme="minorHAnsi" w:hAnsiTheme="minorHAnsi"/>
          <w:color w:val="000000"/>
          <w:sz w:val="21"/>
          <w:szCs w:val="21"/>
        </w:rPr>
        <w:t>LUFTHANSA</w:t>
      </w:r>
      <w:r w:rsidR="00B9112C" w:rsidRPr="00BD07CA">
        <w:rPr>
          <w:rFonts w:asciiTheme="minorHAnsi" w:hAnsiTheme="minorHAnsi"/>
          <w:color w:val="000000"/>
          <w:sz w:val="21"/>
          <w:szCs w:val="21"/>
        </w:rPr>
        <w:t>.</w:t>
      </w:r>
    </w:p>
    <w:p w14:paraId="67F3F3AD" w14:textId="77777777" w:rsidR="00152A4E" w:rsidRPr="00B339CC" w:rsidRDefault="00152A4E" w:rsidP="00152A4E">
      <w:pPr>
        <w:pStyle w:val="Ttulo3"/>
        <w:shd w:val="clear" w:color="auto" w:fill="FFFFFF"/>
        <w:spacing w:before="0" w:beforeAutospacing="0" w:after="0" w:afterAutospacing="0"/>
        <w:rPr>
          <w:rFonts w:asciiTheme="minorHAnsi" w:eastAsia="Times New Roman" w:hAnsiTheme="minorHAnsi"/>
          <w:color w:val="000000"/>
          <w:sz w:val="10"/>
          <w:szCs w:val="10"/>
        </w:rPr>
      </w:pPr>
    </w:p>
    <w:p w14:paraId="4357F22C" w14:textId="223871EC" w:rsidR="00037B14" w:rsidRPr="00F86722" w:rsidRDefault="00037B14" w:rsidP="00134DF9">
      <w:pPr>
        <w:pStyle w:val="Ttulo3"/>
        <w:shd w:val="clear" w:color="auto" w:fill="FFFFFF"/>
        <w:spacing w:before="0" w:beforeAutospacing="0" w:after="120" w:afterAutospacing="0"/>
        <w:jc w:val="center"/>
        <w:rPr>
          <w:rFonts w:asciiTheme="minorHAnsi" w:eastAsia="Times New Roman" w:hAnsiTheme="minorHAnsi"/>
          <w:color w:val="000000"/>
          <w:sz w:val="26"/>
          <w:szCs w:val="26"/>
          <w:u w:val="single"/>
        </w:rPr>
      </w:pPr>
      <w:r w:rsidRPr="00F86722">
        <w:rPr>
          <w:rFonts w:asciiTheme="minorHAnsi" w:eastAsia="Times New Roman" w:hAnsiTheme="minorHAnsi"/>
          <w:color w:val="000000"/>
          <w:sz w:val="26"/>
          <w:szCs w:val="26"/>
          <w:u w:val="single"/>
        </w:rPr>
        <w:t>ITINERARIO DESCRIPTIVO DE VIAJE</w:t>
      </w:r>
      <w:r w:rsidR="00F86722">
        <w:rPr>
          <w:rFonts w:asciiTheme="minorHAnsi" w:eastAsia="Times New Roman" w:hAnsiTheme="minorHAnsi"/>
          <w:color w:val="000000"/>
          <w:sz w:val="26"/>
          <w:szCs w:val="26"/>
          <w:u w:val="single"/>
        </w:rPr>
        <w:t>:</w:t>
      </w:r>
    </w:p>
    <w:p w14:paraId="25EBB9AF" w14:textId="55760E89" w:rsidR="00A305C7" w:rsidRPr="00134DF9" w:rsidRDefault="00A305C7" w:rsidP="00894FA4">
      <w:pPr>
        <w:pStyle w:val="Ttulo2"/>
        <w:spacing w:before="0" w:beforeAutospacing="0" w:after="0" w:afterAutospacing="0"/>
        <w:jc w:val="both"/>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4DF9">
        <w:rPr>
          <w:rFonts w:asciiTheme="minorHAnsi" w:hAnsiTheme="minorHAnsi" w:cs="Tahoma"/>
          <w:color w:val="000000" w:themeColor="text1"/>
          <w:sz w:val="21"/>
          <w:szCs w:val="2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01, </w:t>
      </w:r>
      <w:proofErr w:type="gramStart"/>
      <w:r w:rsidR="00FC0FFE">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Abril</w:t>
      </w:r>
      <w:proofErr w:type="gramEnd"/>
      <w:r w:rsidR="00FC0FFE">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w:t>
      </w:r>
      <w:r w:rsidR="00894FA4">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Sábado –</w:t>
      </w:r>
      <w:r w:rsidR="00894FA4">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94FA4" w:rsidRPr="000367FF">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 / FRANKFURT (conexión)</w:t>
      </w:r>
      <w:r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3E7695" w14:textId="5CC7D0CB" w:rsidR="004A77F4" w:rsidRPr="001D61EF" w:rsidRDefault="004A77F4" w:rsidP="004A77F4">
      <w:pPr>
        <w:jc w:val="both"/>
        <w:rPr>
          <w:rFonts w:asciiTheme="minorHAnsi" w:hAnsiTheme="minorHAnsi" w:cs="Tahoma"/>
          <w:sz w:val="21"/>
          <w:szCs w:val="21"/>
          <w:lang w:val="es-MX"/>
        </w:rPr>
      </w:pPr>
      <w:r w:rsidRPr="001D61EF">
        <w:rPr>
          <w:rFonts w:asciiTheme="minorHAnsi" w:hAnsiTheme="minorHAnsi" w:cs="Tahoma"/>
          <w:sz w:val="21"/>
          <w:szCs w:val="21"/>
          <w:lang w:val="es-MX"/>
        </w:rPr>
        <w:t xml:space="preserve">Salida en vuelo trasatlántico de </w:t>
      </w:r>
      <w:r w:rsidR="00894FA4">
        <w:rPr>
          <w:rFonts w:asciiTheme="minorHAnsi" w:hAnsiTheme="minorHAnsi" w:cs="Tahoma"/>
          <w:b/>
          <w:i/>
          <w:sz w:val="21"/>
          <w:szCs w:val="21"/>
          <w:lang w:val="es-MX"/>
        </w:rPr>
        <w:t>LUFTHANSA LH-499</w:t>
      </w:r>
      <w:r w:rsidRPr="001D61EF">
        <w:rPr>
          <w:rFonts w:asciiTheme="minorHAnsi" w:hAnsiTheme="minorHAnsi" w:cs="Tahoma"/>
          <w:b/>
          <w:i/>
          <w:sz w:val="21"/>
          <w:szCs w:val="21"/>
          <w:lang w:val="es-MX"/>
        </w:rPr>
        <w:t xml:space="preserve">  </w:t>
      </w:r>
      <w:r w:rsidR="00894FA4">
        <w:rPr>
          <w:rFonts w:asciiTheme="minorHAnsi" w:hAnsiTheme="minorHAnsi" w:cs="Tahoma"/>
          <w:sz w:val="21"/>
          <w:szCs w:val="21"/>
          <w:lang w:val="es-MX"/>
        </w:rPr>
        <w:t>a las 20:45 horas con destino a Frankfurt</w:t>
      </w:r>
      <w:r w:rsidRPr="001D61EF">
        <w:rPr>
          <w:rFonts w:asciiTheme="minorHAnsi" w:hAnsiTheme="minorHAnsi" w:cs="Tahoma"/>
          <w:sz w:val="21"/>
          <w:szCs w:val="21"/>
          <w:lang w:val="es-MX"/>
        </w:rPr>
        <w:t xml:space="preserve"> </w:t>
      </w:r>
      <w:r w:rsidRPr="001D61EF">
        <w:rPr>
          <w:rFonts w:asciiTheme="minorHAnsi" w:hAnsiTheme="minorHAnsi"/>
          <w:color w:val="000000"/>
          <w:sz w:val="21"/>
          <w:szCs w:val="21"/>
        </w:rPr>
        <w:t>(Alemania).</w:t>
      </w:r>
      <w:r w:rsidRPr="001D61EF">
        <w:rPr>
          <w:rFonts w:asciiTheme="minorHAnsi" w:hAnsiTheme="minorHAnsi" w:cs="Tahoma"/>
          <w:sz w:val="21"/>
          <w:szCs w:val="21"/>
          <w:lang w:val="es-MX"/>
        </w:rPr>
        <w:t>.</w:t>
      </w:r>
    </w:p>
    <w:p w14:paraId="17AA94A0" w14:textId="6CDAF943" w:rsidR="00A305C7" w:rsidRPr="00134DF9" w:rsidRDefault="00877A0E" w:rsidP="00A305C7">
      <w:pPr>
        <w:jc w:val="both"/>
        <w:rPr>
          <w:rFonts w:asciiTheme="minorHAnsi" w:hAnsiTheme="minorHAnsi" w:cs="Tahoma"/>
          <w:b/>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b/>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02, Abril 14</w:t>
      </w:r>
      <w:r w:rsidR="00A305C7" w:rsidRPr="00134DF9">
        <w:rPr>
          <w:rFonts w:asciiTheme="minorHAnsi" w:hAnsiTheme="minorHAnsi" w:cs="Tahoma"/>
          <w:b/>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Domingo </w:t>
      </w:r>
      <w:r w:rsidR="00A305C7" w:rsidRPr="00134DF9">
        <w:rPr>
          <w:rFonts w:asciiTheme="minorHAnsi" w:hAnsiTheme="minorHAnsi" w:cs="Tahoma"/>
          <w:b/>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94FA4">
        <w:rPr>
          <w:rFonts w:asciiTheme="minorHAnsi" w:hAnsiTheme="minorHAnsi" w:cs="Tahoma"/>
          <w:b/>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FRANKFURT</w:t>
      </w:r>
      <w:r w:rsidR="00A305C7" w:rsidRPr="00134DF9">
        <w:rPr>
          <w:rFonts w:asciiTheme="minorHAnsi" w:hAnsiTheme="minorHAnsi" w:cs="Tahoma"/>
          <w:b/>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MOSCÚ</w:t>
      </w:r>
      <w:r w:rsidR="00156A3E">
        <w:rPr>
          <w:rFonts w:asciiTheme="minorHAnsi" w:hAnsiTheme="minorHAnsi" w:cs="Tahoma"/>
          <w:b/>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(traslado IN)</w:t>
      </w:r>
      <w:r w:rsidR="00A305C7" w:rsidRPr="00134DF9">
        <w:rPr>
          <w:rFonts w:asciiTheme="minorHAnsi" w:hAnsiTheme="minorHAnsi" w:cs="Tahoma"/>
          <w:b/>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24050F" w14:textId="2ADB8EBA" w:rsidR="004A77F4" w:rsidRPr="001D61EF" w:rsidRDefault="0038602E" w:rsidP="004A77F4">
      <w:pPr>
        <w:jc w:val="both"/>
        <w:rPr>
          <w:rFonts w:asciiTheme="minorHAnsi" w:hAnsiTheme="minorHAnsi" w:cs="Tahoma"/>
          <w:bCs/>
          <w:sz w:val="21"/>
          <w:szCs w:val="21"/>
          <w:lang w:val="es-MX"/>
        </w:rPr>
      </w:pPr>
      <w:r>
        <w:rPr>
          <w:rFonts w:asciiTheme="minorHAnsi" w:hAnsiTheme="minorHAnsi" w:cs="Tahoma"/>
          <w:bCs/>
          <w:sz w:val="21"/>
          <w:szCs w:val="21"/>
        </w:rPr>
        <w:t>Llegada a las 14:40 horas a Frankfurt</w:t>
      </w:r>
      <w:r w:rsidR="004A77F4" w:rsidRPr="001D61EF">
        <w:rPr>
          <w:rFonts w:asciiTheme="minorHAnsi" w:hAnsiTheme="minorHAnsi" w:cs="Tahoma"/>
          <w:bCs/>
          <w:sz w:val="21"/>
          <w:szCs w:val="21"/>
        </w:rPr>
        <w:t xml:space="preserve"> y conexión con vuelo </w:t>
      </w:r>
      <w:r w:rsidR="004A77F4" w:rsidRPr="001D61EF">
        <w:rPr>
          <w:rFonts w:asciiTheme="minorHAnsi" w:hAnsiTheme="minorHAnsi" w:cs="Tahoma"/>
          <w:sz w:val="21"/>
          <w:szCs w:val="21"/>
          <w:lang w:val="es-MX"/>
        </w:rPr>
        <w:t xml:space="preserve">de </w:t>
      </w:r>
      <w:r w:rsidR="00894FA4">
        <w:rPr>
          <w:rFonts w:asciiTheme="minorHAnsi" w:hAnsiTheme="minorHAnsi" w:cs="Tahoma"/>
          <w:b/>
          <w:i/>
          <w:sz w:val="21"/>
          <w:szCs w:val="21"/>
          <w:lang w:val="es-MX"/>
        </w:rPr>
        <w:t>LUFTHANSA LH-1450</w:t>
      </w:r>
      <w:r w:rsidR="004A77F4" w:rsidRPr="001D61EF">
        <w:rPr>
          <w:rFonts w:asciiTheme="minorHAnsi" w:hAnsiTheme="minorHAnsi" w:cs="Tahoma"/>
          <w:b/>
          <w:i/>
          <w:sz w:val="21"/>
          <w:szCs w:val="21"/>
          <w:lang w:val="es-MX"/>
        </w:rPr>
        <w:t xml:space="preserve"> </w:t>
      </w:r>
      <w:r w:rsidR="00877A0E">
        <w:rPr>
          <w:rFonts w:asciiTheme="minorHAnsi" w:hAnsiTheme="minorHAnsi" w:cs="Tahoma"/>
          <w:sz w:val="21"/>
          <w:szCs w:val="21"/>
          <w:lang w:val="es-MX"/>
        </w:rPr>
        <w:t>a</w:t>
      </w:r>
      <w:r w:rsidR="00894FA4">
        <w:rPr>
          <w:rFonts w:asciiTheme="minorHAnsi" w:hAnsiTheme="minorHAnsi" w:cs="Tahoma"/>
          <w:sz w:val="21"/>
          <w:szCs w:val="21"/>
          <w:lang w:val="es-MX"/>
        </w:rPr>
        <w:t xml:space="preserve"> las 1</w:t>
      </w:r>
      <w:r w:rsidR="00877A0E">
        <w:rPr>
          <w:rFonts w:asciiTheme="minorHAnsi" w:hAnsiTheme="minorHAnsi" w:cs="Tahoma"/>
          <w:sz w:val="21"/>
          <w:szCs w:val="21"/>
          <w:lang w:val="es-MX"/>
        </w:rPr>
        <w:t>7</w:t>
      </w:r>
      <w:r>
        <w:rPr>
          <w:rFonts w:asciiTheme="minorHAnsi" w:hAnsiTheme="minorHAnsi" w:cs="Tahoma"/>
          <w:sz w:val="21"/>
          <w:szCs w:val="21"/>
          <w:lang w:val="es-MX"/>
        </w:rPr>
        <w:t>:25</w:t>
      </w:r>
      <w:r w:rsidR="004A77F4" w:rsidRPr="001D61EF">
        <w:rPr>
          <w:rFonts w:asciiTheme="minorHAnsi" w:hAnsiTheme="minorHAnsi" w:cs="Tahoma"/>
          <w:sz w:val="21"/>
          <w:szCs w:val="21"/>
          <w:lang w:val="es-MX"/>
        </w:rPr>
        <w:t xml:space="preserve"> horas con destino a Moscú</w:t>
      </w:r>
      <w:r w:rsidR="004A77F4" w:rsidRPr="001D61EF">
        <w:rPr>
          <w:rFonts w:asciiTheme="minorHAnsi" w:hAnsiTheme="minorHAnsi" w:cs="Tahoma"/>
          <w:bCs/>
          <w:sz w:val="21"/>
          <w:szCs w:val="21"/>
        </w:rPr>
        <w:t xml:space="preserve">, </w:t>
      </w:r>
      <w:r>
        <w:rPr>
          <w:rFonts w:asciiTheme="minorHAnsi" w:hAnsiTheme="minorHAnsi" w:cs="Tahoma"/>
          <w:bCs/>
          <w:sz w:val="21"/>
          <w:szCs w:val="21"/>
        </w:rPr>
        <w:t>Llegada a las 21:3</w:t>
      </w:r>
      <w:r w:rsidR="004A77F4" w:rsidRPr="001D61EF">
        <w:rPr>
          <w:rFonts w:asciiTheme="minorHAnsi" w:hAnsiTheme="minorHAnsi" w:cs="Tahoma"/>
          <w:bCs/>
          <w:sz w:val="21"/>
          <w:szCs w:val="21"/>
        </w:rPr>
        <w:t xml:space="preserve">5 horas </w:t>
      </w:r>
      <w:r w:rsidR="004A77F4" w:rsidRPr="001D61EF">
        <w:rPr>
          <w:rFonts w:asciiTheme="minorHAnsi" w:hAnsiTheme="minorHAnsi" w:cs="Tahoma"/>
          <w:bCs/>
          <w:sz w:val="21"/>
          <w:szCs w:val="21"/>
          <w:lang w:val="es-MX"/>
        </w:rPr>
        <w:t xml:space="preserve">y traslado </w:t>
      </w:r>
      <w:r w:rsidR="002156AA">
        <w:rPr>
          <w:rFonts w:asciiTheme="minorHAnsi" w:hAnsiTheme="minorHAnsi" w:cs="Tahoma"/>
          <w:bCs/>
          <w:sz w:val="21"/>
          <w:szCs w:val="21"/>
          <w:lang w:val="es-MX"/>
        </w:rPr>
        <w:t xml:space="preserve">del aeropuerto </w:t>
      </w:r>
      <w:r w:rsidR="004A77F4" w:rsidRPr="001D61EF">
        <w:rPr>
          <w:rFonts w:asciiTheme="minorHAnsi" w:hAnsiTheme="minorHAnsi" w:cs="Tahoma"/>
          <w:bCs/>
          <w:sz w:val="21"/>
          <w:szCs w:val="21"/>
          <w:lang w:val="es-MX"/>
        </w:rPr>
        <w:t xml:space="preserve">al hotel </w:t>
      </w:r>
      <w:r w:rsidR="004A77F4" w:rsidRPr="001D61EF">
        <w:rPr>
          <w:rFonts w:asciiTheme="minorHAnsi" w:hAnsiTheme="minorHAnsi" w:cs="Tahoma"/>
          <w:b/>
          <w:sz w:val="21"/>
          <w:szCs w:val="21"/>
          <w:lang w:val="es-MX"/>
        </w:rPr>
        <w:t>IZMAYLOVO ALFA</w:t>
      </w:r>
      <w:r w:rsidR="004A77F4" w:rsidRPr="001D61EF">
        <w:rPr>
          <w:rFonts w:asciiTheme="minorHAnsi" w:hAnsiTheme="minorHAnsi" w:cs="Tahoma"/>
          <w:bCs/>
          <w:sz w:val="21"/>
          <w:szCs w:val="21"/>
          <w:lang w:val="es-MX"/>
        </w:rPr>
        <w:t xml:space="preserve"> o </w:t>
      </w:r>
      <w:r w:rsidR="002156AA">
        <w:rPr>
          <w:rFonts w:asciiTheme="minorHAnsi" w:hAnsiTheme="minorHAnsi" w:cs="Tahoma"/>
          <w:b/>
          <w:sz w:val="21"/>
          <w:szCs w:val="21"/>
          <w:lang w:val="es-MX"/>
        </w:rPr>
        <w:t>IZMAYLOVO VEG</w:t>
      </w:r>
      <w:r w:rsidR="002156AA" w:rsidRPr="001D61EF">
        <w:rPr>
          <w:rFonts w:asciiTheme="minorHAnsi" w:hAnsiTheme="minorHAnsi" w:cs="Tahoma"/>
          <w:b/>
          <w:sz w:val="21"/>
          <w:szCs w:val="21"/>
          <w:lang w:val="es-MX"/>
        </w:rPr>
        <w:t>A</w:t>
      </w:r>
      <w:r w:rsidR="002156AA" w:rsidRPr="001D61EF">
        <w:rPr>
          <w:rFonts w:asciiTheme="minorHAnsi" w:hAnsiTheme="minorHAnsi" w:cs="Tahoma"/>
          <w:bCs/>
          <w:sz w:val="21"/>
          <w:szCs w:val="21"/>
          <w:lang w:val="es-MX"/>
        </w:rPr>
        <w:t xml:space="preserve"> o </w:t>
      </w:r>
      <w:r w:rsidR="004A77F4" w:rsidRPr="001D61EF">
        <w:rPr>
          <w:rFonts w:asciiTheme="minorHAnsi" w:hAnsiTheme="minorHAnsi" w:cs="Tahoma"/>
          <w:bCs/>
          <w:sz w:val="21"/>
          <w:szCs w:val="21"/>
          <w:lang w:val="es-MX"/>
        </w:rPr>
        <w:t>sim</w:t>
      </w:r>
      <w:r w:rsidR="002156AA">
        <w:rPr>
          <w:rFonts w:asciiTheme="minorHAnsi" w:hAnsiTheme="minorHAnsi" w:cs="Tahoma"/>
          <w:bCs/>
          <w:sz w:val="21"/>
          <w:szCs w:val="21"/>
          <w:lang w:val="es-MX"/>
        </w:rPr>
        <w:t>ilar (de categoría Turista Superior****</w:t>
      </w:r>
      <w:r w:rsidR="004A77F4" w:rsidRPr="001D61EF">
        <w:rPr>
          <w:rFonts w:asciiTheme="minorHAnsi" w:hAnsiTheme="minorHAnsi" w:cs="Tahoma"/>
          <w:bCs/>
          <w:sz w:val="21"/>
          <w:szCs w:val="21"/>
          <w:lang w:val="es-MX"/>
        </w:rPr>
        <w:t>). Alojamiento.</w:t>
      </w:r>
    </w:p>
    <w:p w14:paraId="5B033F59" w14:textId="319A126D" w:rsidR="00A305C7" w:rsidRPr="00134DF9" w:rsidRDefault="00877A0E" w:rsidP="00A305C7">
      <w:pPr>
        <w:pStyle w:val="Ttulo4"/>
        <w:spacing w:before="0"/>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03, Abril 15</w:t>
      </w:r>
      <w:r w:rsidR="00A305C7" w:rsidRPr="00134DF9">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Lunes </w:t>
      </w:r>
      <w:r w:rsidR="00A305C7" w:rsidRPr="00134DF9">
        <w:rPr>
          <w:rFonts w:asciiTheme="minorHAnsi" w:hAnsiTheme="minorHAnsi" w:cs="Tahoma"/>
          <w:b/>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305C7" w:rsidRPr="00134DF9">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05C7" w:rsidRPr="00134DF9">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MOSCU (DB</w:t>
      </w:r>
      <w:r w:rsidR="001E3959">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City tour + Igles</w:t>
      </w:r>
      <w:r w:rsidR="00AD3F4F">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ia Católica</w:t>
      </w:r>
      <w:r w:rsidR="00A305C7" w:rsidRPr="00134DF9">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52CC524" w14:textId="32902B4A" w:rsidR="004A77F4" w:rsidRPr="001D61EF" w:rsidRDefault="004A77F4" w:rsidP="004A77F4">
      <w:pPr>
        <w:jc w:val="both"/>
        <w:rPr>
          <w:rFonts w:asciiTheme="minorHAnsi" w:hAnsiTheme="minorHAnsi" w:cs="Tahoma"/>
          <w:bCs/>
          <w:sz w:val="21"/>
          <w:szCs w:val="21"/>
          <w:lang w:val="es-MX"/>
        </w:rPr>
      </w:pPr>
      <w:r w:rsidRPr="001D61EF">
        <w:rPr>
          <w:rFonts w:asciiTheme="minorHAnsi" w:hAnsiTheme="minorHAnsi" w:cs="Tahoma"/>
          <w:i/>
          <w:sz w:val="21"/>
          <w:szCs w:val="21"/>
          <w:lang w:val="es-MX"/>
        </w:rPr>
        <w:t>Desayuno buffet</w:t>
      </w:r>
      <w:r w:rsidR="00D95F45" w:rsidRPr="001D61EF">
        <w:rPr>
          <w:rFonts w:asciiTheme="minorHAnsi" w:hAnsiTheme="minorHAnsi" w:cs="Tahoma"/>
          <w:i/>
          <w:sz w:val="21"/>
          <w:szCs w:val="21"/>
          <w:lang w:val="es-MX"/>
        </w:rPr>
        <w:t xml:space="preserve">. </w:t>
      </w:r>
      <w:r w:rsidR="00D95F45" w:rsidRPr="001D61EF">
        <w:rPr>
          <w:rFonts w:asciiTheme="minorHAnsi" w:hAnsiTheme="minorHAnsi"/>
          <w:sz w:val="21"/>
          <w:szCs w:val="21"/>
        </w:rPr>
        <w:t>Moscú es el corazón y alma de Rusia, una ciudad antigua y siempre joven, de muchas caras y al mismo tiempo de una sola. Moscú crece y se transforma a la vista de todos, sin perder por ello su aspecto de auténtica ciudad rusa. Por la mañana la</w:t>
      </w:r>
      <w:r w:rsidR="00D95F45" w:rsidRPr="001D61EF">
        <w:rPr>
          <w:rFonts w:asciiTheme="minorHAnsi" w:hAnsiTheme="minorHAnsi" w:cs="Tahoma"/>
          <w:b/>
          <w:i/>
          <w:sz w:val="21"/>
          <w:szCs w:val="21"/>
          <w:lang w:val="es-MX"/>
        </w:rPr>
        <w:t xml:space="preserve"> v</w:t>
      </w:r>
      <w:r w:rsidRPr="001D61EF">
        <w:rPr>
          <w:rFonts w:asciiTheme="minorHAnsi" w:hAnsiTheme="minorHAnsi" w:cs="Tahoma"/>
          <w:b/>
          <w:i/>
          <w:sz w:val="21"/>
          <w:szCs w:val="21"/>
          <w:lang w:val="es-MX"/>
        </w:rPr>
        <w:t>isita panorámica de la ciudad</w:t>
      </w:r>
      <w:r w:rsidRPr="001D61EF">
        <w:rPr>
          <w:rFonts w:asciiTheme="minorHAnsi" w:hAnsiTheme="minorHAnsi" w:cs="Tahoma"/>
          <w:sz w:val="21"/>
          <w:szCs w:val="21"/>
          <w:lang w:val="es-MX"/>
        </w:rPr>
        <w:t xml:space="preserve"> </w:t>
      </w:r>
      <w:r w:rsidR="00D95F45" w:rsidRPr="001D61EF">
        <w:rPr>
          <w:rFonts w:asciiTheme="minorHAnsi" w:hAnsiTheme="minorHAnsi"/>
          <w:sz w:val="21"/>
          <w:szCs w:val="21"/>
        </w:rPr>
        <w:t xml:space="preserve">que incluye La Plaza </w:t>
      </w:r>
      <w:r w:rsidR="00D95F45" w:rsidRPr="00A305C7">
        <w:rPr>
          <w:rFonts w:asciiTheme="minorHAnsi" w:hAnsiTheme="minorHAnsi"/>
          <w:sz w:val="21"/>
          <w:szCs w:val="21"/>
          <w:lang w:val="es-ES"/>
        </w:rPr>
        <w:t>Roja</w:t>
      </w:r>
      <w:r w:rsidR="00D95F45" w:rsidRPr="001D61EF">
        <w:rPr>
          <w:rFonts w:asciiTheme="minorHAnsi" w:hAnsiTheme="minorHAnsi"/>
          <w:sz w:val="21"/>
          <w:szCs w:val="21"/>
        </w:rPr>
        <w:t xml:space="preserve">: en épocas anteriores y </w:t>
      </w:r>
      <w:r w:rsidR="00A305C7" w:rsidRPr="001D61EF">
        <w:rPr>
          <w:rFonts w:asciiTheme="minorHAnsi" w:hAnsiTheme="minorHAnsi"/>
          <w:sz w:val="21"/>
          <w:szCs w:val="21"/>
        </w:rPr>
        <w:t>contemporáneas</w:t>
      </w:r>
      <w:r w:rsidR="00D95F45" w:rsidRPr="001D61EF">
        <w:rPr>
          <w:rFonts w:asciiTheme="minorHAnsi" w:hAnsiTheme="minorHAnsi"/>
          <w:sz w:val="21"/>
          <w:szCs w:val="21"/>
        </w:rPr>
        <w:t xml:space="preserve"> en la Plaza principal del </w:t>
      </w:r>
      <w:r w:rsidR="00A305C7" w:rsidRPr="001D61EF">
        <w:rPr>
          <w:rFonts w:asciiTheme="minorHAnsi" w:hAnsiTheme="minorHAnsi"/>
          <w:sz w:val="21"/>
          <w:szCs w:val="21"/>
        </w:rPr>
        <w:t>país</w:t>
      </w:r>
      <w:r w:rsidR="00D95F45" w:rsidRPr="001D61EF">
        <w:rPr>
          <w:rFonts w:asciiTheme="minorHAnsi" w:hAnsiTheme="minorHAnsi"/>
          <w:sz w:val="21"/>
          <w:szCs w:val="21"/>
        </w:rPr>
        <w:t xml:space="preserve"> pasaban todo tipo de eventos, tanto religiosos, como laicos. En la época soviética las fiestas de la Revolución Socialista de Octubre y de la Victoria en la Segunda Guerra Mundial se conmemoraban con desfiles militares. Además, incluye unos monumentos, catedrales y avenidas de la capital rusa, l</w:t>
      </w:r>
      <w:r w:rsidRPr="001D61EF">
        <w:rPr>
          <w:rFonts w:asciiTheme="minorHAnsi" w:hAnsiTheme="minorHAnsi" w:cs="Tahoma"/>
          <w:sz w:val="21"/>
          <w:szCs w:val="21"/>
          <w:lang w:val="es-MX"/>
        </w:rPr>
        <w:t>as Colinas de Lenin con la</w:t>
      </w:r>
      <w:r w:rsidR="00D95F45" w:rsidRPr="001D61EF">
        <w:rPr>
          <w:rFonts w:asciiTheme="minorHAnsi" w:hAnsiTheme="minorHAnsi" w:cs="Tahoma"/>
          <w:sz w:val="21"/>
          <w:szCs w:val="21"/>
          <w:lang w:val="es-MX"/>
        </w:rPr>
        <w:t xml:space="preserve"> Universidad Estatal de Moscú</w:t>
      </w:r>
      <w:r w:rsidR="00FA547A" w:rsidRPr="001D61EF">
        <w:rPr>
          <w:rFonts w:asciiTheme="minorHAnsi" w:hAnsiTheme="minorHAnsi"/>
          <w:color w:val="000000"/>
          <w:sz w:val="21"/>
          <w:szCs w:val="21"/>
          <w:lang w:val="es-MX"/>
        </w:rPr>
        <w:t xml:space="preserve">, el </w:t>
      </w:r>
      <w:r w:rsidR="00FA547A" w:rsidRPr="001D61EF">
        <w:rPr>
          <w:rFonts w:asciiTheme="minorHAnsi" w:hAnsiTheme="minorHAnsi"/>
          <w:color w:val="000000"/>
          <w:sz w:val="21"/>
          <w:szCs w:val="21"/>
        </w:rPr>
        <w:t>estadio olímpico “</w:t>
      </w:r>
      <w:proofErr w:type="spellStart"/>
      <w:r w:rsidR="00FA547A" w:rsidRPr="001D61EF">
        <w:rPr>
          <w:rFonts w:asciiTheme="minorHAnsi" w:hAnsiTheme="minorHAnsi"/>
          <w:color w:val="000000"/>
          <w:sz w:val="21"/>
          <w:szCs w:val="21"/>
        </w:rPr>
        <w:t>Luzhnikí</w:t>
      </w:r>
      <w:proofErr w:type="spellEnd"/>
      <w:r w:rsidR="00FA547A" w:rsidRPr="001D61EF">
        <w:rPr>
          <w:rFonts w:asciiTheme="minorHAnsi" w:hAnsiTheme="minorHAnsi"/>
          <w:color w:val="000000"/>
          <w:sz w:val="21"/>
          <w:szCs w:val="21"/>
        </w:rPr>
        <w:t>”</w:t>
      </w:r>
      <w:r w:rsidR="00D95F45" w:rsidRPr="001D61EF">
        <w:rPr>
          <w:rFonts w:asciiTheme="minorHAnsi" w:hAnsiTheme="minorHAnsi" w:cs="Tahoma"/>
          <w:sz w:val="21"/>
          <w:szCs w:val="21"/>
          <w:lang w:val="es-MX"/>
        </w:rPr>
        <w:t xml:space="preserve">. </w:t>
      </w:r>
      <w:r w:rsidR="00FA547A" w:rsidRPr="001D61EF">
        <w:rPr>
          <w:rFonts w:asciiTheme="minorHAnsi" w:hAnsiTheme="minorHAnsi" w:cs="Tahoma"/>
          <w:sz w:val="21"/>
          <w:szCs w:val="21"/>
          <w:lang w:val="es-MX"/>
        </w:rPr>
        <w:t>C</w:t>
      </w:r>
      <w:r w:rsidR="00D95F45" w:rsidRPr="001D61EF">
        <w:rPr>
          <w:rFonts w:asciiTheme="minorHAnsi" w:hAnsiTheme="minorHAnsi" w:cs="Tahoma"/>
          <w:sz w:val="21"/>
          <w:szCs w:val="21"/>
          <w:lang w:val="es-MX"/>
        </w:rPr>
        <w:t>elebrando la SEMANA SANTA c</w:t>
      </w:r>
      <w:r w:rsidRPr="001D61EF">
        <w:rPr>
          <w:rFonts w:asciiTheme="minorHAnsi" w:hAnsiTheme="minorHAnsi" w:cs="Tahoma"/>
          <w:sz w:val="21"/>
          <w:szCs w:val="21"/>
          <w:lang w:val="es-MX"/>
        </w:rPr>
        <w:t xml:space="preserve">ontinuaremos con la visita a la </w:t>
      </w:r>
      <w:r w:rsidR="00F073E4" w:rsidRPr="001D61EF">
        <w:rPr>
          <w:rFonts w:asciiTheme="minorHAnsi" w:hAnsiTheme="minorHAnsi" w:cs="Tahoma"/>
          <w:b/>
          <w:i/>
          <w:sz w:val="21"/>
          <w:szCs w:val="21"/>
          <w:lang w:val="es-MX"/>
        </w:rPr>
        <w:t>I</w:t>
      </w:r>
      <w:r w:rsidR="00A305C7">
        <w:rPr>
          <w:rFonts w:asciiTheme="minorHAnsi" w:hAnsiTheme="minorHAnsi" w:cs="Tahoma"/>
          <w:b/>
          <w:i/>
          <w:sz w:val="21"/>
          <w:szCs w:val="21"/>
          <w:lang w:val="es-MX"/>
        </w:rPr>
        <w:t>glesia C</w:t>
      </w:r>
      <w:r w:rsidRPr="001D61EF">
        <w:rPr>
          <w:rFonts w:asciiTheme="minorHAnsi" w:hAnsiTheme="minorHAnsi" w:cs="Tahoma"/>
          <w:b/>
          <w:i/>
          <w:sz w:val="21"/>
          <w:szCs w:val="21"/>
          <w:lang w:val="es-MX"/>
        </w:rPr>
        <w:t xml:space="preserve">atólica de la Inmaculada </w:t>
      </w:r>
      <w:r w:rsidRPr="00A305C7">
        <w:rPr>
          <w:rFonts w:asciiTheme="minorHAnsi" w:hAnsiTheme="minorHAnsi" w:cs="Tahoma"/>
          <w:b/>
          <w:i/>
          <w:sz w:val="21"/>
          <w:szCs w:val="21"/>
          <w:lang w:val="es-ES"/>
        </w:rPr>
        <w:t xml:space="preserve">Concepción de la Santa Virgen </w:t>
      </w:r>
      <w:r w:rsidR="00A305C7" w:rsidRPr="00A305C7">
        <w:rPr>
          <w:rFonts w:asciiTheme="minorHAnsi" w:hAnsiTheme="minorHAnsi" w:cs="Tahoma"/>
          <w:b/>
          <w:i/>
          <w:sz w:val="21"/>
          <w:szCs w:val="21"/>
          <w:lang w:val="es-ES"/>
        </w:rPr>
        <w:t>María</w:t>
      </w:r>
      <w:r w:rsidR="00D95F45" w:rsidRPr="00A305C7">
        <w:rPr>
          <w:rFonts w:asciiTheme="minorHAnsi" w:hAnsiTheme="minorHAnsi" w:cs="Tahoma"/>
          <w:sz w:val="21"/>
          <w:szCs w:val="21"/>
          <w:lang w:val="es-ES"/>
        </w:rPr>
        <w:t xml:space="preserve"> -</w:t>
      </w:r>
      <w:r w:rsidR="00D95F45" w:rsidRPr="00A305C7">
        <w:rPr>
          <w:rFonts w:asciiTheme="minorHAnsi" w:hAnsiTheme="minorHAnsi" w:cs="Tahoma"/>
          <w:b/>
          <w:i/>
          <w:sz w:val="21"/>
          <w:szCs w:val="21"/>
          <w:lang w:val="es-ES"/>
        </w:rPr>
        <w:t xml:space="preserve"> </w:t>
      </w:r>
      <w:r w:rsidR="00D95F45" w:rsidRPr="00A305C7">
        <w:rPr>
          <w:rFonts w:asciiTheme="minorHAnsi" w:hAnsiTheme="minorHAnsi"/>
          <w:sz w:val="21"/>
          <w:szCs w:val="21"/>
          <w:lang w:val="es-ES"/>
        </w:rPr>
        <w:t>la más grande en Rusia.</w:t>
      </w:r>
      <w:r w:rsidRPr="00A305C7">
        <w:rPr>
          <w:rFonts w:asciiTheme="minorHAnsi" w:hAnsiTheme="minorHAnsi" w:cs="Tahoma"/>
          <w:sz w:val="21"/>
          <w:szCs w:val="21"/>
          <w:lang w:val="es-ES"/>
        </w:rPr>
        <w:t xml:space="preserve"> </w:t>
      </w:r>
      <w:r w:rsidR="00D95F45" w:rsidRPr="00A305C7">
        <w:rPr>
          <w:rFonts w:asciiTheme="minorHAnsi" w:hAnsiTheme="minorHAnsi"/>
          <w:sz w:val="21"/>
          <w:szCs w:val="21"/>
          <w:lang w:val="es-ES"/>
        </w:rPr>
        <w:t>Tarde libr</w:t>
      </w:r>
      <w:r w:rsidR="00A305C7" w:rsidRPr="00A305C7">
        <w:rPr>
          <w:rFonts w:asciiTheme="minorHAnsi" w:hAnsiTheme="minorHAnsi"/>
          <w:sz w:val="21"/>
          <w:szCs w:val="21"/>
          <w:lang w:val="es-ES"/>
        </w:rPr>
        <w:t xml:space="preserve">e para actividades personales. </w:t>
      </w:r>
      <w:r w:rsidRPr="00A305C7">
        <w:rPr>
          <w:rFonts w:asciiTheme="minorHAnsi" w:hAnsiTheme="minorHAnsi" w:cs="Tahoma"/>
          <w:sz w:val="21"/>
          <w:szCs w:val="21"/>
          <w:lang w:val="es-ES"/>
        </w:rPr>
        <w:t>Por la noche se</w:t>
      </w:r>
      <w:r w:rsidRPr="001D61EF">
        <w:rPr>
          <w:rFonts w:asciiTheme="minorHAnsi" w:hAnsiTheme="minorHAnsi" w:cs="Tahoma"/>
          <w:sz w:val="21"/>
          <w:szCs w:val="21"/>
          <w:lang w:val="es-MX"/>
        </w:rPr>
        <w:t xml:space="preserve"> recomienda una </w:t>
      </w:r>
      <w:r w:rsidR="00D95F45" w:rsidRPr="001D61EF">
        <w:rPr>
          <w:rFonts w:asciiTheme="minorHAnsi" w:hAnsiTheme="minorHAnsi"/>
          <w:sz w:val="21"/>
          <w:szCs w:val="21"/>
        </w:rPr>
        <w:t xml:space="preserve">visita </w:t>
      </w:r>
      <w:r w:rsidR="00D95F45" w:rsidRPr="001E3959">
        <w:rPr>
          <w:rFonts w:asciiTheme="minorHAnsi" w:hAnsiTheme="minorHAnsi"/>
          <w:i/>
          <w:sz w:val="21"/>
          <w:szCs w:val="21"/>
          <w:u w:val="single"/>
        </w:rPr>
        <w:t>opcional</w:t>
      </w:r>
      <w:r w:rsidR="00D95F45" w:rsidRPr="001D61EF">
        <w:rPr>
          <w:rFonts w:asciiTheme="minorHAnsi" w:hAnsiTheme="minorHAnsi"/>
          <w:sz w:val="21"/>
          <w:szCs w:val="21"/>
        </w:rPr>
        <w:t xml:space="preserve"> </w:t>
      </w:r>
      <w:r w:rsidR="001E3959">
        <w:rPr>
          <w:rFonts w:asciiTheme="minorHAnsi" w:hAnsiTheme="minorHAnsi"/>
          <w:sz w:val="21"/>
          <w:szCs w:val="21"/>
        </w:rPr>
        <w:t xml:space="preserve">(con pago adicional) </w:t>
      </w:r>
      <w:r w:rsidR="00D95F45" w:rsidRPr="001D61EF">
        <w:rPr>
          <w:rFonts w:asciiTheme="minorHAnsi" w:hAnsiTheme="minorHAnsi"/>
          <w:sz w:val="21"/>
          <w:szCs w:val="21"/>
        </w:rPr>
        <w:t>al circo moscovita</w:t>
      </w:r>
      <w:r w:rsidR="008355E8">
        <w:rPr>
          <w:rFonts w:asciiTheme="minorHAnsi" w:hAnsiTheme="minorHAnsi"/>
          <w:sz w:val="21"/>
          <w:szCs w:val="21"/>
        </w:rPr>
        <w:t xml:space="preserve"> </w:t>
      </w:r>
      <w:r w:rsidR="00EC0D08">
        <w:rPr>
          <w:rFonts w:asciiTheme="minorHAnsi" w:hAnsiTheme="minorHAnsi"/>
          <w:sz w:val="21"/>
          <w:szCs w:val="21"/>
        </w:rPr>
        <w:t xml:space="preserve">o el </w:t>
      </w:r>
      <w:r w:rsidR="008355E8">
        <w:rPr>
          <w:rFonts w:asciiTheme="minorHAnsi" w:hAnsiTheme="minorHAnsi"/>
          <w:sz w:val="21"/>
          <w:szCs w:val="21"/>
        </w:rPr>
        <w:t>Ballet</w:t>
      </w:r>
      <w:r w:rsidR="00D95F45" w:rsidRPr="001D61EF">
        <w:rPr>
          <w:rFonts w:asciiTheme="minorHAnsi" w:hAnsiTheme="minorHAnsi" w:cs="Tahoma"/>
          <w:sz w:val="21"/>
          <w:szCs w:val="21"/>
          <w:lang w:val="es-MX"/>
        </w:rPr>
        <w:t xml:space="preserve">. </w:t>
      </w:r>
    </w:p>
    <w:p w14:paraId="32AC71D2" w14:textId="7A3A4F49" w:rsidR="00A305C7" w:rsidRPr="00134DF9" w:rsidRDefault="00877A0E" w:rsidP="00A305C7">
      <w:pPr>
        <w:pStyle w:val="Ttulo4"/>
        <w:spacing w:before="0"/>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04, Abril 16</w:t>
      </w:r>
      <w:r w:rsidR="00A305C7" w:rsidRPr="00134DF9">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Martes </w:t>
      </w:r>
      <w:r w:rsidR="00A305C7" w:rsidRPr="00134DF9">
        <w:rPr>
          <w:rFonts w:asciiTheme="minorHAnsi" w:hAnsiTheme="minorHAnsi" w:cs="Tahoma"/>
          <w:b/>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305C7" w:rsidRPr="00134DF9">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MOSCU</w:t>
      </w:r>
      <w:r w:rsidR="00AD3F4F">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SERGUIEV POSAD / MOSCÚ</w:t>
      </w:r>
      <w:r w:rsidR="00A305C7" w:rsidRPr="00134DF9">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A305C7">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w:t>
      </w:r>
      <w:r w:rsidR="00A305C7" w:rsidRPr="00134DF9">
        <w:rPr>
          <w:rFonts w:asciiTheme="minorHAnsi" w:hAnsiTheme="minorHAnsi" w:cs="Tahoma"/>
          <w:b/>
          <w:i w:val="0"/>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05C7" w:rsidRPr="00134DF9">
        <w:rPr>
          <w:rFonts w:asciiTheme="minorHAnsi" w:hAnsiTheme="minorHAnsi" w:cs="Arial"/>
          <w:b/>
          <w:noProof/>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99D056" w14:textId="09EC3B7B" w:rsidR="005E453D" w:rsidRPr="001D61EF" w:rsidRDefault="004A77F4" w:rsidP="005E453D">
      <w:pPr>
        <w:jc w:val="both"/>
        <w:rPr>
          <w:rFonts w:asciiTheme="minorHAnsi" w:hAnsiTheme="minorHAnsi" w:cs="Tahoma"/>
          <w:bCs/>
          <w:sz w:val="21"/>
          <w:szCs w:val="21"/>
          <w:lang w:val="es-MX"/>
        </w:rPr>
      </w:pPr>
      <w:r w:rsidRPr="001D61EF">
        <w:rPr>
          <w:rFonts w:asciiTheme="minorHAnsi" w:eastAsia="MS Mincho" w:hAnsiTheme="minorHAnsi"/>
          <w:i/>
          <w:sz w:val="21"/>
          <w:szCs w:val="21"/>
        </w:rPr>
        <w:t>Desayuno buffet</w:t>
      </w:r>
      <w:r w:rsidRPr="001D61EF">
        <w:rPr>
          <w:rFonts w:asciiTheme="minorHAnsi" w:eastAsia="MS Mincho" w:hAnsiTheme="minorHAnsi"/>
          <w:sz w:val="21"/>
          <w:szCs w:val="21"/>
        </w:rPr>
        <w:t>.</w:t>
      </w:r>
      <w:r w:rsidRPr="001D61EF">
        <w:rPr>
          <w:rFonts w:asciiTheme="minorHAnsi" w:eastAsia="MS Mincho" w:hAnsiTheme="minorHAnsi"/>
          <w:b/>
          <w:sz w:val="21"/>
          <w:szCs w:val="21"/>
        </w:rPr>
        <w:t xml:space="preserve"> </w:t>
      </w:r>
      <w:r w:rsidR="005E453D" w:rsidRPr="001D61EF">
        <w:rPr>
          <w:rFonts w:asciiTheme="minorHAnsi" w:hAnsiTheme="minorHAnsi" w:cs="Tahoma"/>
          <w:sz w:val="21"/>
          <w:szCs w:val="21"/>
          <w:lang w:val="es-MX"/>
        </w:rPr>
        <w:t xml:space="preserve">Por la mañana salida en autobús al mundialmente famoso centro religioso </w:t>
      </w:r>
      <w:r w:rsidR="007720FB" w:rsidRPr="001D61EF">
        <w:rPr>
          <w:rFonts w:asciiTheme="minorHAnsi" w:hAnsiTheme="minorHAnsi" w:cs="Tahoma"/>
          <w:sz w:val="21"/>
          <w:szCs w:val="21"/>
          <w:lang w:val="es-MX"/>
        </w:rPr>
        <w:t xml:space="preserve">y santuario principal </w:t>
      </w:r>
      <w:r w:rsidR="005E453D" w:rsidRPr="001D61EF">
        <w:rPr>
          <w:rFonts w:asciiTheme="minorHAnsi" w:hAnsiTheme="minorHAnsi" w:cs="Tahoma"/>
          <w:sz w:val="21"/>
          <w:szCs w:val="21"/>
          <w:lang w:val="es-MX"/>
        </w:rPr>
        <w:t>de la ig</w:t>
      </w:r>
      <w:r w:rsidR="00120DBA" w:rsidRPr="001D61EF">
        <w:rPr>
          <w:rFonts w:asciiTheme="minorHAnsi" w:hAnsiTheme="minorHAnsi" w:cs="Tahoma"/>
          <w:sz w:val="21"/>
          <w:szCs w:val="21"/>
          <w:lang w:val="es-MX"/>
        </w:rPr>
        <w:t xml:space="preserve">lesia cristiana ortodoxa rusa </w:t>
      </w:r>
      <w:r w:rsidR="005E453D" w:rsidRPr="001D61EF">
        <w:rPr>
          <w:rFonts w:asciiTheme="minorHAnsi" w:hAnsiTheme="minorHAnsi" w:cs="Tahoma"/>
          <w:sz w:val="21"/>
          <w:szCs w:val="21"/>
          <w:lang w:val="es-MX"/>
        </w:rPr>
        <w:t xml:space="preserve">en la ciudad de </w:t>
      </w:r>
      <w:r w:rsidR="005E453D" w:rsidRPr="001D61EF">
        <w:rPr>
          <w:rFonts w:asciiTheme="minorHAnsi" w:hAnsiTheme="minorHAnsi" w:cs="Tahoma"/>
          <w:b/>
          <w:i/>
          <w:sz w:val="21"/>
          <w:szCs w:val="21"/>
          <w:lang w:val="es-MX"/>
        </w:rPr>
        <w:t xml:space="preserve">SERGUIEV POSAD </w:t>
      </w:r>
      <w:r w:rsidR="005E453D" w:rsidRPr="001D61EF">
        <w:rPr>
          <w:rFonts w:asciiTheme="minorHAnsi" w:hAnsiTheme="minorHAnsi" w:cs="Tahoma"/>
          <w:bCs/>
          <w:iCs/>
          <w:sz w:val="21"/>
          <w:szCs w:val="21"/>
          <w:lang w:val="es-MX"/>
        </w:rPr>
        <w:t>(antes ZAGORSK</w:t>
      </w:r>
      <w:r w:rsidR="00F073E4" w:rsidRPr="001D61EF">
        <w:rPr>
          <w:rFonts w:asciiTheme="minorHAnsi" w:hAnsiTheme="minorHAnsi" w:cs="Tahoma"/>
          <w:bCs/>
          <w:iCs/>
          <w:sz w:val="21"/>
          <w:szCs w:val="21"/>
          <w:lang w:val="es-MX"/>
        </w:rPr>
        <w:t xml:space="preserve"> -</w:t>
      </w:r>
      <w:r w:rsidR="005E453D" w:rsidRPr="001D61EF">
        <w:rPr>
          <w:rFonts w:asciiTheme="minorHAnsi" w:hAnsiTheme="minorHAnsi" w:cs="Tahoma"/>
          <w:sz w:val="21"/>
          <w:szCs w:val="21"/>
          <w:lang w:val="es-MX"/>
        </w:rPr>
        <w:t xml:space="preserve"> a 50 km. de Moscú)</w:t>
      </w:r>
      <w:r w:rsidR="005E453D" w:rsidRPr="001D61EF">
        <w:rPr>
          <w:rFonts w:asciiTheme="minorHAnsi" w:hAnsiTheme="minorHAnsi"/>
          <w:sz w:val="21"/>
          <w:szCs w:val="21"/>
        </w:rPr>
        <w:t>,</w:t>
      </w:r>
      <w:r w:rsidR="005E453D" w:rsidRPr="001D61EF">
        <w:rPr>
          <w:rFonts w:asciiTheme="minorHAnsi" w:hAnsiTheme="minorHAnsi" w:cs="Tahoma"/>
          <w:sz w:val="21"/>
          <w:szCs w:val="21"/>
          <w:lang w:val="es-MX"/>
        </w:rPr>
        <w:t xml:space="preserve"> donde conoceremos el Monasterio de</w:t>
      </w:r>
      <w:r w:rsidR="005E453D" w:rsidRPr="001D61EF">
        <w:rPr>
          <w:rFonts w:asciiTheme="minorHAnsi" w:hAnsiTheme="minorHAnsi" w:cs="Tahoma"/>
          <w:b/>
          <w:i/>
          <w:sz w:val="21"/>
          <w:szCs w:val="21"/>
          <w:lang w:val="es-MX"/>
        </w:rPr>
        <w:t xml:space="preserve"> </w:t>
      </w:r>
      <w:r w:rsidR="005E453D" w:rsidRPr="001D61EF">
        <w:rPr>
          <w:rFonts w:asciiTheme="minorHAnsi" w:hAnsiTheme="minorHAnsi" w:cs="Tahoma"/>
          <w:b/>
          <w:sz w:val="21"/>
          <w:szCs w:val="21"/>
          <w:lang w:val="es-MX"/>
        </w:rPr>
        <w:t>Laura de Sérguiev Tróitskiy (</w:t>
      </w:r>
      <w:r w:rsidR="005E453D" w:rsidRPr="001D61EF">
        <w:rPr>
          <w:rFonts w:asciiTheme="minorHAnsi" w:hAnsiTheme="minorHAnsi" w:cs="Tahoma"/>
          <w:sz w:val="21"/>
          <w:szCs w:val="21"/>
        </w:rPr>
        <w:t xml:space="preserve">de la Trinidad y San Sergio) </w:t>
      </w:r>
      <w:r w:rsidR="005E453D" w:rsidRPr="001D61EF">
        <w:rPr>
          <w:rFonts w:asciiTheme="minorHAnsi" w:hAnsiTheme="minorHAnsi" w:cs="Tahoma"/>
          <w:sz w:val="21"/>
          <w:szCs w:val="21"/>
          <w:lang w:val="es-MX"/>
        </w:rPr>
        <w:t>sede del Patriarca de la iglesia</w:t>
      </w:r>
      <w:r w:rsidR="005E453D" w:rsidRPr="001D61EF">
        <w:rPr>
          <w:rFonts w:asciiTheme="minorHAnsi" w:hAnsiTheme="minorHAnsi" w:cs="Tahoma"/>
          <w:b/>
          <w:sz w:val="21"/>
          <w:szCs w:val="21"/>
          <w:lang w:val="es-MX"/>
        </w:rPr>
        <w:t xml:space="preserve"> </w:t>
      </w:r>
      <w:r w:rsidR="005E453D" w:rsidRPr="001D61EF">
        <w:rPr>
          <w:rFonts w:asciiTheme="minorHAnsi" w:hAnsiTheme="minorHAnsi" w:cs="Tahoma"/>
          <w:sz w:val="21"/>
          <w:szCs w:val="21"/>
          <w:lang w:val="es-MX"/>
        </w:rPr>
        <w:t xml:space="preserve">ortodoxa cristiana rusa, </w:t>
      </w:r>
      <w:r w:rsidR="005E453D" w:rsidRPr="001D61EF">
        <w:rPr>
          <w:rFonts w:asciiTheme="minorHAnsi" w:hAnsiTheme="minorHAnsi"/>
          <w:sz w:val="21"/>
          <w:szCs w:val="21"/>
        </w:rPr>
        <w:t xml:space="preserve">construido en el siglo XIV y considerado como centro espiritual más importante de Rusia </w:t>
      </w:r>
      <w:r w:rsidR="005E453D" w:rsidRPr="001D61EF">
        <w:rPr>
          <w:rFonts w:asciiTheme="minorHAnsi" w:hAnsiTheme="minorHAnsi" w:cs="Tahoma"/>
          <w:sz w:val="21"/>
          <w:szCs w:val="21"/>
          <w:lang w:val="es-MX"/>
        </w:rPr>
        <w:t>y la</w:t>
      </w:r>
      <w:r w:rsidR="005E453D" w:rsidRPr="001D61EF">
        <w:rPr>
          <w:rFonts w:asciiTheme="minorHAnsi" w:hAnsiTheme="minorHAnsi" w:cs="Tahoma"/>
          <w:b/>
          <w:sz w:val="21"/>
          <w:szCs w:val="21"/>
          <w:lang w:val="es-MX"/>
        </w:rPr>
        <w:t xml:space="preserve"> Catedral de la Santa Trinidad. </w:t>
      </w:r>
      <w:r w:rsidR="005E453D" w:rsidRPr="001D61EF">
        <w:rPr>
          <w:rFonts w:asciiTheme="minorHAnsi" w:hAnsiTheme="minorHAnsi" w:cs="Tahoma"/>
          <w:i/>
          <w:iCs/>
          <w:sz w:val="21"/>
          <w:szCs w:val="21"/>
          <w:lang w:val="es-MX"/>
        </w:rPr>
        <w:t>Comida</w:t>
      </w:r>
      <w:r w:rsidR="005E453D" w:rsidRPr="001D61EF">
        <w:rPr>
          <w:rFonts w:asciiTheme="minorHAnsi" w:hAnsiTheme="minorHAnsi" w:cs="Tahoma"/>
          <w:bCs/>
          <w:sz w:val="21"/>
          <w:szCs w:val="21"/>
          <w:lang w:val="es-MX"/>
        </w:rPr>
        <w:t xml:space="preserve"> en  restaurante de la cocina típica rusa.</w:t>
      </w:r>
      <w:r w:rsidR="005E453D" w:rsidRPr="001D61EF">
        <w:rPr>
          <w:rFonts w:asciiTheme="minorHAnsi" w:hAnsiTheme="minorHAnsi" w:cs="Tahoma"/>
          <w:sz w:val="21"/>
          <w:szCs w:val="21"/>
          <w:lang w:val="es-MX"/>
        </w:rPr>
        <w:t xml:space="preserve">  Regreso a Moscú. Alojamiento.</w:t>
      </w:r>
    </w:p>
    <w:p w14:paraId="2FBB1F15" w14:textId="6A9924B8" w:rsidR="00AD3F4F" w:rsidRPr="00134DF9" w:rsidRDefault="00877A0E" w:rsidP="00AD3F4F">
      <w:pPr>
        <w:jc w:val="both"/>
        <w:rPr>
          <w:rFonts w:asciiTheme="minorHAnsi" w:hAnsiTheme="minorHAnsi" w:cs="Tahoma"/>
          <w:b/>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b/>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Día 05, Abril 17</w:t>
      </w:r>
      <w:r w:rsidR="00AD3F4F" w:rsidRPr="00134DF9">
        <w:rPr>
          <w:rFonts w:asciiTheme="minorHAnsi" w:hAnsiTheme="minorHAnsi" w:cs="Tahoma"/>
          <w:b/>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Miércoles </w:t>
      </w:r>
      <w:r w:rsidR="00AD3F4F" w:rsidRPr="00134DF9">
        <w:rPr>
          <w:rFonts w:asciiTheme="minorHAnsi" w:hAnsiTheme="minorHAnsi" w:cs="Tahoma"/>
          <w:b/>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D3F4F" w:rsidRPr="00134DF9">
        <w:rPr>
          <w:rFonts w:asciiTheme="minorHAnsi" w:hAnsiTheme="minorHAnsi" w:cs="Tahoma"/>
          <w:b/>
          <w:color w:val="000000" w:themeColor="text1"/>
          <w:sz w:val="21"/>
          <w:szCs w:val="2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D3F4F" w:rsidRPr="00134DF9">
        <w:rPr>
          <w:rFonts w:asciiTheme="minorHAnsi" w:hAnsiTheme="minorHAnsi" w:cs="Tahoma"/>
          <w:b/>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 / SAN PETERSBURGO (DB</w:t>
      </w:r>
      <w:r w:rsidR="00EF0CA6">
        <w:rPr>
          <w:rFonts w:asciiTheme="minorHAnsi" w:hAnsiTheme="minorHAnsi" w:cs="Tahoma"/>
          <w:b/>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Kremlin + tren-bala</w:t>
      </w:r>
      <w:r w:rsidR="00AD3F4F" w:rsidRPr="00134DF9">
        <w:rPr>
          <w:rFonts w:asciiTheme="minorHAnsi" w:hAnsiTheme="minorHAnsi" w:cs="Tahoma"/>
          <w:b/>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586D65" w14:textId="2E1BF48B" w:rsidR="004A77F4" w:rsidRPr="001D61EF" w:rsidRDefault="004A77F4" w:rsidP="004A77F4">
      <w:pPr>
        <w:jc w:val="both"/>
        <w:rPr>
          <w:rFonts w:asciiTheme="minorHAnsi" w:hAnsiTheme="minorHAnsi" w:cs="Tahoma"/>
          <w:bCs/>
          <w:sz w:val="21"/>
          <w:szCs w:val="21"/>
          <w:lang w:val="es-MX"/>
        </w:rPr>
      </w:pPr>
      <w:r w:rsidRPr="001D61EF">
        <w:rPr>
          <w:rFonts w:asciiTheme="minorHAnsi" w:hAnsiTheme="minorHAnsi" w:cs="Tahoma"/>
          <w:i/>
          <w:sz w:val="21"/>
          <w:szCs w:val="21"/>
          <w:lang w:val="es-MX"/>
        </w:rPr>
        <w:t>Desayuno buffet.</w:t>
      </w:r>
      <w:r w:rsidRPr="001D61EF">
        <w:rPr>
          <w:rFonts w:asciiTheme="minorHAnsi" w:hAnsiTheme="minorHAnsi" w:cs="Tahoma"/>
          <w:sz w:val="21"/>
          <w:szCs w:val="21"/>
          <w:lang w:val="es-MX"/>
        </w:rPr>
        <w:t xml:space="preserve"> Por la mañana CHECK-OUT en hotel y visita de la ciudadela del </w:t>
      </w:r>
      <w:r w:rsidRPr="001D61EF">
        <w:rPr>
          <w:rFonts w:asciiTheme="minorHAnsi" w:hAnsiTheme="minorHAnsi" w:cs="Tahoma"/>
          <w:b/>
          <w:i/>
          <w:sz w:val="21"/>
          <w:szCs w:val="21"/>
          <w:lang w:val="es-MX"/>
        </w:rPr>
        <w:t>KREMLIN</w:t>
      </w:r>
      <w:r w:rsidRPr="001D61EF">
        <w:rPr>
          <w:rFonts w:asciiTheme="minorHAnsi" w:hAnsiTheme="minorHAnsi" w:cs="Tahoma"/>
          <w:b/>
          <w:sz w:val="21"/>
          <w:szCs w:val="21"/>
          <w:lang w:val="es-MX"/>
        </w:rPr>
        <w:t xml:space="preserve"> </w:t>
      </w:r>
      <w:r w:rsidRPr="001D61EF">
        <w:rPr>
          <w:rFonts w:asciiTheme="minorHAnsi" w:hAnsiTheme="minorHAnsi" w:cs="Tahoma"/>
          <w:sz w:val="21"/>
          <w:szCs w:val="21"/>
          <w:lang w:val="es-MX"/>
        </w:rPr>
        <w:t xml:space="preserve">incluyendo sus </w:t>
      </w:r>
      <w:r w:rsidR="00FA547A" w:rsidRPr="001D61EF">
        <w:rPr>
          <w:rFonts w:asciiTheme="minorHAnsi" w:hAnsiTheme="minorHAnsi" w:cs="Tahoma"/>
          <w:sz w:val="21"/>
          <w:szCs w:val="21"/>
          <w:lang w:val="es-MX"/>
        </w:rPr>
        <w:t>principales</w:t>
      </w:r>
      <w:r w:rsidR="00FA547A" w:rsidRPr="001D61EF">
        <w:rPr>
          <w:rFonts w:asciiTheme="minorHAnsi" w:hAnsiTheme="minorHAnsi" w:cs="Tahoma"/>
          <w:b/>
          <w:i/>
          <w:sz w:val="21"/>
          <w:szCs w:val="21"/>
          <w:lang w:val="es-MX"/>
        </w:rPr>
        <w:t xml:space="preserve"> </w:t>
      </w:r>
      <w:r w:rsidRPr="001D61EF">
        <w:rPr>
          <w:rFonts w:asciiTheme="minorHAnsi" w:hAnsiTheme="minorHAnsi" w:cs="Tahoma"/>
          <w:b/>
          <w:i/>
          <w:sz w:val="21"/>
          <w:szCs w:val="21"/>
          <w:lang w:val="es-MX"/>
        </w:rPr>
        <w:t>Catedrales</w:t>
      </w:r>
      <w:r w:rsidRPr="001D61EF">
        <w:rPr>
          <w:rFonts w:asciiTheme="minorHAnsi" w:hAnsiTheme="minorHAnsi"/>
          <w:sz w:val="21"/>
          <w:szCs w:val="21"/>
        </w:rPr>
        <w:t>, un conjunto artístico más impresionante del mundo, una ciudad dentro de otra, que nació en 1156. Aquí dejaron su huella creadora grandes artistas italianos en época de Iván III. Destacan: el Palacio d</w:t>
      </w:r>
      <w:r w:rsidR="00FA547A" w:rsidRPr="001D61EF">
        <w:rPr>
          <w:rFonts w:asciiTheme="minorHAnsi" w:hAnsiTheme="minorHAnsi"/>
          <w:sz w:val="21"/>
          <w:szCs w:val="21"/>
        </w:rPr>
        <w:t>el Arsenal con 875 cañones, el P</w:t>
      </w:r>
      <w:r w:rsidRPr="001D61EF">
        <w:rPr>
          <w:rFonts w:asciiTheme="minorHAnsi" w:hAnsiTheme="minorHAnsi"/>
          <w:sz w:val="21"/>
          <w:szCs w:val="21"/>
        </w:rPr>
        <w:t xml:space="preserve">alacio del Senado, el Teatro del Kremlin y el Palacio de los Congresos, la Campana Zar, el Cañón Zar, nunca disparado pero el mayor del mundo, </w:t>
      </w:r>
      <w:r w:rsidR="008202EE" w:rsidRPr="001D61EF">
        <w:rPr>
          <w:rFonts w:asciiTheme="minorHAnsi" w:hAnsiTheme="minorHAnsi"/>
          <w:sz w:val="21"/>
          <w:szCs w:val="21"/>
        </w:rPr>
        <w:t xml:space="preserve">el Campanario de Iván el Grande, </w:t>
      </w:r>
      <w:r w:rsidRPr="001D61EF">
        <w:rPr>
          <w:rFonts w:asciiTheme="minorHAnsi" w:hAnsiTheme="minorHAnsi"/>
          <w:sz w:val="21"/>
          <w:szCs w:val="21"/>
        </w:rPr>
        <w:t xml:space="preserve">las Catedrales del Arcángel San Miguel, la de los Doce Apóstoles, la de la Asunción, la más elegante y representativa con cúpulas en forma de bulbo. </w:t>
      </w:r>
      <w:r w:rsidRPr="001D61EF">
        <w:rPr>
          <w:rFonts w:asciiTheme="minorHAnsi" w:hAnsiTheme="minorHAnsi" w:cs="Tahoma"/>
          <w:bCs/>
          <w:sz w:val="21"/>
          <w:szCs w:val="21"/>
        </w:rPr>
        <w:t>Traslado</w:t>
      </w:r>
      <w:r w:rsidRPr="001D61EF">
        <w:rPr>
          <w:rFonts w:asciiTheme="minorHAnsi" w:hAnsiTheme="minorHAnsi" w:cs="Tahoma"/>
          <w:sz w:val="21"/>
          <w:szCs w:val="21"/>
          <w:lang w:val="es-MX"/>
        </w:rPr>
        <w:t xml:space="preserve"> a la estación de trenes para tomar el tren-bala SAPSAN de alta velocidad en clase turista con destino a San Petersburgo</w:t>
      </w:r>
      <w:r w:rsidR="00973184" w:rsidRPr="001D61EF">
        <w:rPr>
          <w:rFonts w:asciiTheme="minorHAnsi" w:hAnsiTheme="minorHAnsi" w:cs="Tahoma"/>
          <w:sz w:val="21"/>
          <w:szCs w:val="21"/>
          <w:lang w:val="es-MX"/>
        </w:rPr>
        <w:t xml:space="preserve"> (a la 15:30 hrs)</w:t>
      </w:r>
      <w:r w:rsidRPr="001D61EF">
        <w:rPr>
          <w:rFonts w:asciiTheme="minorHAnsi" w:hAnsiTheme="minorHAnsi" w:cs="Tahoma"/>
          <w:sz w:val="21"/>
          <w:szCs w:val="21"/>
          <w:lang w:val="es-MX"/>
        </w:rPr>
        <w:t xml:space="preserve">. Llegada </w:t>
      </w:r>
      <w:r w:rsidR="00973184" w:rsidRPr="001D61EF">
        <w:rPr>
          <w:rFonts w:asciiTheme="minorHAnsi" w:hAnsiTheme="minorHAnsi" w:cs="Tahoma"/>
          <w:sz w:val="21"/>
          <w:szCs w:val="21"/>
          <w:lang w:val="es-MX"/>
        </w:rPr>
        <w:t xml:space="preserve">a als 19:30 hrs. </w:t>
      </w:r>
      <w:r w:rsidRPr="001D61EF">
        <w:rPr>
          <w:rFonts w:asciiTheme="minorHAnsi" w:hAnsiTheme="minorHAnsi" w:cs="Tahoma"/>
          <w:sz w:val="21"/>
          <w:szCs w:val="21"/>
          <w:lang w:val="es-MX"/>
        </w:rPr>
        <w:t xml:space="preserve">a San Petersburgo y traslado al hotel </w:t>
      </w:r>
      <w:r w:rsidR="002156AA">
        <w:rPr>
          <w:rFonts w:asciiTheme="minorHAnsi" w:hAnsiTheme="minorHAnsi" w:cs="Tahoma"/>
          <w:b/>
          <w:sz w:val="21"/>
          <w:szCs w:val="21"/>
          <w:lang w:val="es-MX"/>
        </w:rPr>
        <w:t xml:space="preserve">MOSKVA </w:t>
      </w:r>
      <w:r w:rsidR="002156AA" w:rsidRPr="001D61EF">
        <w:rPr>
          <w:rFonts w:asciiTheme="minorHAnsi" w:hAnsiTheme="minorHAnsi" w:cs="Tahoma"/>
          <w:bCs/>
          <w:sz w:val="21"/>
          <w:szCs w:val="21"/>
          <w:lang w:val="es-MX"/>
        </w:rPr>
        <w:t xml:space="preserve">o </w:t>
      </w:r>
      <w:r w:rsidR="009D1FA4">
        <w:rPr>
          <w:rFonts w:asciiTheme="minorHAnsi" w:hAnsiTheme="minorHAnsi" w:cs="Tahoma"/>
          <w:b/>
          <w:sz w:val="21"/>
          <w:szCs w:val="21"/>
          <w:lang w:val="es-MX"/>
        </w:rPr>
        <w:t>PARK INN BY RADISSON PRIBALTIYSKAYA</w:t>
      </w:r>
      <w:r w:rsidR="009D1FA4" w:rsidRPr="001D61EF">
        <w:rPr>
          <w:rFonts w:asciiTheme="minorHAnsi" w:hAnsiTheme="minorHAnsi" w:cs="Tahoma"/>
          <w:b/>
          <w:sz w:val="21"/>
          <w:szCs w:val="21"/>
          <w:lang w:val="es-MX"/>
        </w:rPr>
        <w:t xml:space="preserve"> </w:t>
      </w:r>
      <w:r w:rsidRPr="001D61EF">
        <w:rPr>
          <w:rFonts w:asciiTheme="minorHAnsi" w:hAnsiTheme="minorHAnsi" w:cs="Tahoma"/>
          <w:bCs/>
          <w:sz w:val="21"/>
          <w:szCs w:val="21"/>
          <w:lang w:val="es-MX"/>
        </w:rPr>
        <w:t>o sim</w:t>
      </w:r>
      <w:r w:rsidR="002156AA">
        <w:rPr>
          <w:rFonts w:asciiTheme="minorHAnsi" w:hAnsiTheme="minorHAnsi" w:cs="Tahoma"/>
          <w:bCs/>
          <w:sz w:val="21"/>
          <w:szCs w:val="21"/>
          <w:lang w:val="es-MX"/>
        </w:rPr>
        <w:t>ilar (categoría Turista Superior</w:t>
      </w:r>
      <w:r w:rsidR="00565925">
        <w:rPr>
          <w:rFonts w:asciiTheme="minorHAnsi" w:hAnsiTheme="minorHAnsi" w:cs="Tahoma"/>
          <w:bCs/>
          <w:sz w:val="21"/>
          <w:szCs w:val="21"/>
          <w:lang w:val="es-MX"/>
        </w:rPr>
        <w:t>****</w:t>
      </w:r>
      <w:r w:rsidRPr="001D61EF">
        <w:rPr>
          <w:rFonts w:asciiTheme="minorHAnsi" w:hAnsiTheme="minorHAnsi" w:cs="Tahoma"/>
          <w:bCs/>
          <w:sz w:val="21"/>
          <w:szCs w:val="21"/>
          <w:lang w:val="es-MX"/>
        </w:rPr>
        <w:t>). Alojamiento.</w:t>
      </w:r>
    </w:p>
    <w:p w14:paraId="1120C110" w14:textId="43DC49EA" w:rsidR="00AD3F4F" w:rsidRPr="00134DF9" w:rsidRDefault="00877A0E" w:rsidP="00AD3F4F">
      <w:pPr>
        <w:pStyle w:val="Ttulo2"/>
        <w:spacing w:before="0" w:beforeAutospacing="0" w:after="0" w:afterAutospacing="0"/>
        <w:jc w:val="both"/>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06, Abril 18</w:t>
      </w:r>
      <w:r w:rsidR="00AD3F4F"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gramStart"/>
      <w:r w:rsidR="00AD3F4F"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  –</w:t>
      </w:r>
      <w:proofErr w:type="gramEnd"/>
      <w:r w:rsidR="00AD3F4F"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 (DB</w:t>
      </w:r>
      <w:r w:rsidR="001E395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City tour + Iglesia Católica + Fortaleza de San Pedro y San Pablo</w:t>
      </w:r>
      <w:r w:rsidR="00AD3F4F"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344C16E" w14:textId="1AC37C21" w:rsidR="004A77F4" w:rsidRPr="001D61EF" w:rsidRDefault="004A77F4" w:rsidP="004A77F4">
      <w:pPr>
        <w:jc w:val="both"/>
        <w:rPr>
          <w:rFonts w:asciiTheme="minorHAnsi" w:hAnsiTheme="minorHAnsi" w:cs="Tahoma"/>
          <w:sz w:val="21"/>
          <w:szCs w:val="21"/>
          <w:lang w:val="es-MX"/>
        </w:rPr>
      </w:pPr>
      <w:r w:rsidRPr="001D61EF">
        <w:rPr>
          <w:rFonts w:asciiTheme="minorHAnsi" w:hAnsiTheme="minorHAnsi" w:cs="Tahoma"/>
          <w:i/>
          <w:sz w:val="21"/>
          <w:szCs w:val="21"/>
          <w:lang w:val="es-MX"/>
        </w:rPr>
        <w:t xml:space="preserve">Desayuno </w:t>
      </w:r>
      <w:r w:rsidRPr="001D61EF">
        <w:rPr>
          <w:rFonts w:asciiTheme="minorHAnsi" w:hAnsiTheme="minorHAnsi" w:cs="Tahoma"/>
          <w:bCs/>
          <w:i/>
          <w:iCs/>
          <w:sz w:val="21"/>
          <w:szCs w:val="21"/>
          <w:lang w:val="es-MX"/>
        </w:rPr>
        <w:t>buffet.</w:t>
      </w:r>
      <w:r w:rsidR="000B2C28" w:rsidRPr="001D61EF">
        <w:rPr>
          <w:rFonts w:asciiTheme="minorHAnsi" w:hAnsiTheme="minorHAnsi" w:cs="Tahoma"/>
          <w:sz w:val="21"/>
          <w:szCs w:val="21"/>
          <w:lang w:val="es-MX"/>
        </w:rPr>
        <w:t xml:space="preserve"> </w:t>
      </w:r>
      <w:r w:rsidR="000B2C28" w:rsidRPr="001D61EF">
        <w:rPr>
          <w:rFonts w:asciiTheme="minorHAnsi" w:hAnsiTheme="minorHAnsi"/>
          <w:sz w:val="21"/>
          <w:szCs w:val="21"/>
        </w:rPr>
        <w:t xml:space="preserve">“La Venecia del norte”, “La Palmira del norte” y la “capital cultural de Rusia” son algunos de los nombres relacionados con San Petersburgo, la segunda ciudad rusa en importancia y población. Situada en el noroeste del país, en la costa del mar Báltico, San Petersburgo siempre ha tenido significación estratégica para Rusia. Se puede apreciar la influencia de la arquitectura italiana en el siglo XVIII y en menor grado de la francesa. En la ciudad se construyó un gran número de monumentos y conjuntos de arquitectura barroca y neoclásica. </w:t>
      </w:r>
      <w:r w:rsidRPr="001D61EF">
        <w:rPr>
          <w:rFonts w:asciiTheme="minorHAnsi" w:hAnsiTheme="minorHAnsi" w:cs="Tahoma"/>
          <w:bCs/>
          <w:sz w:val="21"/>
          <w:szCs w:val="21"/>
        </w:rPr>
        <w:t xml:space="preserve">Por la mañana </w:t>
      </w:r>
      <w:r w:rsidRPr="001D61EF">
        <w:rPr>
          <w:rFonts w:asciiTheme="minorHAnsi" w:hAnsiTheme="minorHAnsi" w:cs="Tahoma"/>
          <w:b/>
          <w:i/>
          <w:sz w:val="21"/>
          <w:szCs w:val="21"/>
          <w:lang w:val="es-MX"/>
        </w:rPr>
        <w:t>visita panorámica de la ciudad</w:t>
      </w:r>
      <w:r w:rsidRPr="001D61EF">
        <w:rPr>
          <w:rFonts w:asciiTheme="minorHAnsi" w:hAnsiTheme="minorHAnsi" w:cs="Tahoma"/>
          <w:sz w:val="21"/>
          <w:szCs w:val="21"/>
          <w:lang w:val="es-MX"/>
        </w:rPr>
        <w:t xml:space="preserve"> conociendo sus principales monumentos arquitectónicos y principales avenidas incluyendo la </w:t>
      </w:r>
      <w:r w:rsidR="00AD0B1F" w:rsidRPr="001D61EF">
        <w:rPr>
          <w:rFonts w:asciiTheme="minorHAnsi" w:hAnsiTheme="minorHAnsi" w:cs="Tahoma"/>
          <w:sz w:val="21"/>
          <w:szCs w:val="21"/>
          <w:lang w:val="es-MX"/>
        </w:rPr>
        <w:t>v</w:t>
      </w:r>
      <w:r w:rsidRPr="001D61EF">
        <w:rPr>
          <w:rFonts w:asciiTheme="minorHAnsi" w:hAnsiTheme="minorHAnsi" w:cs="Tahoma"/>
          <w:sz w:val="21"/>
          <w:szCs w:val="21"/>
          <w:lang w:val="es-MX"/>
        </w:rPr>
        <w:t>isita a una</w:t>
      </w:r>
      <w:r w:rsidRPr="001D61EF">
        <w:rPr>
          <w:rFonts w:asciiTheme="minorHAnsi" w:hAnsiTheme="minorHAnsi" w:cs="Tahoma"/>
          <w:b/>
          <w:i/>
          <w:sz w:val="21"/>
          <w:szCs w:val="21"/>
          <w:lang w:val="es-MX"/>
        </w:rPr>
        <w:t xml:space="preserve"> Iglesia Catolica. </w:t>
      </w:r>
      <w:r w:rsidR="00AD0B1F" w:rsidRPr="001D61EF">
        <w:rPr>
          <w:rFonts w:asciiTheme="minorHAnsi" w:hAnsiTheme="minorHAnsi" w:cs="Tahoma"/>
          <w:sz w:val="21"/>
          <w:szCs w:val="21"/>
          <w:lang w:val="es-MX"/>
        </w:rPr>
        <w:t xml:space="preserve">La excurción a la </w:t>
      </w:r>
      <w:r w:rsidR="00AD0B1F" w:rsidRPr="001D61EF">
        <w:rPr>
          <w:rFonts w:asciiTheme="minorHAnsi" w:hAnsiTheme="minorHAnsi" w:cs="Tahoma"/>
          <w:b/>
          <w:i/>
          <w:sz w:val="21"/>
          <w:szCs w:val="21"/>
          <w:lang w:val="es-MX"/>
        </w:rPr>
        <w:t>Fortaleza de San Pedro y San Pablo</w:t>
      </w:r>
      <w:r w:rsidR="00AD0B1F" w:rsidRPr="001D61EF">
        <w:rPr>
          <w:rFonts w:asciiTheme="minorHAnsi" w:hAnsiTheme="minorHAnsi" w:cs="Tahoma"/>
          <w:sz w:val="21"/>
          <w:szCs w:val="21"/>
          <w:lang w:val="es-MX"/>
        </w:rPr>
        <w:t xml:space="preserve"> </w:t>
      </w:r>
      <w:r w:rsidR="00AD0B1F" w:rsidRPr="001D61EF">
        <w:rPr>
          <w:rFonts w:asciiTheme="minorHAnsi" w:hAnsiTheme="minorHAnsi"/>
          <w:sz w:val="21"/>
          <w:szCs w:val="21"/>
        </w:rPr>
        <w:t xml:space="preserve">con el panteón de los Zares.  Es el auténtico núcleo antiguo de la ciudad. Fue la primera edificación que mandó construir según su propio diseño Pedro I el Grande sobre una pequeña isla pantanosa situada entre el Gran </w:t>
      </w:r>
      <w:proofErr w:type="spellStart"/>
      <w:r w:rsidR="00AD0B1F" w:rsidRPr="001D61EF">
        <w:rPr>
          <w:rFonts w:asciiTheme="minorHAnsi" w:hAnsiTheme="minorHAnsi"/>
          <w:sz w:val="21"/>
          <w:szCs w:val="21"/>
        </w:rPr>
        <w:t>Nevá</w:t>
      </w:r>
      <w:proofErr w:type="spellEnd"/>
      <w:r w:rsidR="00AD0B1F" w:rsidRPr="001D61EF">
        <w:rPr>
          <w:rFonts w:asciiTheme="minorHAnsi" w:hAnsiTheme="minorHAnsi"/>
          <w:sz w:val="21"/>
          <w:szCs w:val="21"/>
        </w:rPr>
        <w:t xml:space="preserve"> y el canal de </w:t>
      </w:r>
      <w:proofErr w:type="spellStart"/>
      <w:r w:rsidR="00AD0B1F" w:rsidRPr="001D61EF">
        <w:rPr>
          <w:rFonts w:asciiTheme="minorHAnsi" w:hAnsiTheme="minorHAnsi"/>
          <w:sz w:val="21"/>
          <w:szCs w:val="21"/>
        </w:rPr>
        <w:t>Kronwerk</w:t>
      </w:r>
      <w:proofErr w:type="spellEnd"/>
      <w:r w:rsidR="00AD0B1F" w:rsidRPr="001D61EF">
        <w:rPr>
          <w:rFonts w:asciiTheme="minorHAnsi" w:hAnsiTheme="minorHAnsi"/>
          <w:sz w:val="21"/>
          <w:szCs w:val="21"/>
        </w:rPr>
        <w:t xml:space="preserve">. La fortaleza, que ahora se considera la mejor fortificación militar del siglo XVIII conservada de Europa, fue proyectada para defender la salida al mar Báltico. </w:t>
      </w:r>
      <w:r w:rsidRPr="001D61EF">
        <w:rPr>
          <w:rFonts w:asciiTheme="minorHAnsi" w:hAnsiTheme="minorHAnsi" w:cs="Tahoma"/>
          <w:sz w:val="21"/>
          <w:szCs w:val="21"/>
          <w:lang w:val="es-MX"/>
        </w:rPr>
        <w:t xml:space="preserve">Por la noche se recomienda visitar </w:t>
      </w:r>
      <w:r w:rsidRPr="00B024A9">
        <w:rPr>
          <w:rFonts w:asciiTheme="minorHAnsi" w:hAnsiTheme="minorHAnsi" w:cs="Tahoma"/>
          <w:i/>
          <w:sz w:val="21"/>
          <w:szCs w:val="21"/>
          <w:u w:val="single"/>
          <w:lang w:val="es-MX"/>
        </w:rPr>
        <w:t>opcionalmente</w:t>
      </w:r>
      <w:r w:rsidRPr="001D61EF">
        <w:rPr>
          <w:rFonts w:asciiTheme="minorHAnsi" w:hAnsiTheme="minorHAnsi" w:cs="Tahoma"/>
          <w:sz w:val="21"/>
          <w:szCs w:val="21"/>
          <w:lang w:val="es-MX"/>
        </w:rPr>
        <w:t xml:space="preserve"> uno de los famosos restaurantes de comida típica rusa. </w:t>
      </w:r>
    </w:p>
    <w:p w14:paraId="4C8751AD" w14:textId="5903A56A" w:rsidR="00AD3F4F" w:rsidRPr="00134DF9" w:rsidRDefault="00877A0E" w:rsidP="00AD3F4F">
      <w:pPr>
        <w:pStyle w:val="Ttulo2"/>
        <w:spacing w:before="0" w:beforeAutospacing="0" w:after="0" w:afterAutospacing="0"/>
        <w:jc w:val="both"/>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07, </w:t>
      </w:r>
      <w:proofErr w:type="gramStart"/>
      <w:r>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Abril</w:t>
      </w:r>
      <w:proofErr w:type="gramEnd"/>
      <w:r>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19</w:t>
      </w:r>
      <w:r w:rsidR="00AD3F4F"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Viernes –</w:t>
      </w:r>
      <w:r w:rsidR="00AD3F4F"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 (DB</w:t>
      </w:r>
      <w:r w:rsidR="001E395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spellStart"/>
      <w:r w:rsidR="001E395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Hermitage</w:t>
      </w:r>
      <w:proofErr w:type="spellEnd"/>
      <w:r w:rsidR="001E395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Catedral </w:t>
      </w:r>
      <w:r w:rsidR="005A19E7">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San Salvador sobre la </w:t>
      </w:r>
      <w:r w:rsidR="0027678F">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Sangre Derramada</w:t>
      </w:r>
      <w:r w:rsidR="00AD3F4F"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43DA95F" w14:textId="5B9C198F" w:rsidR="004A77F4" w:rsidRPr="001D61EF" w:rsidRDefault="004A77F4" w:rsidP="001E3959">
      <w:pPr>
        <w:pStyle w:val="NormalWeb"/>
        <w:shd w:val="clear" w:color="auto" w:fill="FFFFFF"/>
        <w:spacing w:before="0" w:beforeAutospacing="0" w:after="0" w:afterAutospacing="0"/>
        <w:jc w:val="both"/>
        <w:rPr>
          <w:rFonts w:asciiTheme="minorHAnsi" w:eastAsiaTheme="minorEastAsia" w:hAnsiTheme="minorHAnsi"/>
          <w:color w:val="000000"/>
          <w:sz w:val="21"/>
          <w:szCs w:val="21"/>
        </w:rPr>
      </w:pPr>
      <w:r w:rsidRPr="001D61EF">
        <w:rPr>
          <w:rFonts w:asciiTheme="minorHAnsi" w:hAnsiTheme="minorHAnsi" w:cs="Tahoma"/>
          <w:i/>
          <w:sz w:val="21"/>
          <w:szCs w:val="21"/>
          <w:lang w:val="es-MX"/>
        </w:rPr>
        <w:t xml:space="preserve">Desayuno buffet. </w:t>
      </w:r>
      <w:r w:rsidRPr="001D61EF">
        <w:rPr>
          <w:rFonts w:asciiTheme="minorHAnsi" w:hAnsiTheme="minorHAnsi" w:cs="Tahoma"/>
          <w:sz w:val="21"/>
          <w:szCs w:val="21"/>
          <w:lang w:val="es-MX"/>
        </w:rPr>
        <w:t xml:space="preserve">Por la mañana visita al </w:t>
      </w:r>
      <w:r w:rsidRPr="001D61EF">
        <w:rPr>
          <w:rFonts w:asciiTheme="minorHAnsi" w:hAnsiTheme="minorHAnsi" w:cs="Tahoma"/>
          <w:b/>
          <w:i/>
          <w:sz w:val="21"/>
          <w:szCs w:val="21"/>
          <w:lang w:val="es-MX"/>
        </w:rPr>
        <w:t>Palacio de invierno</w:t>
      </w:r>
      <w:r w:rsidRPr="001D61EF">
        <w:rPr>
          <w:rFonts w:asciiTheme="minorHAnsi" w:hAnsiTheme="minorHAnsi" w:cs="Tahoma"/>
          <w:sz w:val="21"/>
          <w:szCs w:val="21"/>
          <w:lang w:val="es-MX"/>
        </w:rPr>
        <w:t xml:space="preserve">, antigua residencia de los Zares de Rusia y el cual alberga en la actualidad el famoso museo del </w:t>
      </w:r>
      <w:r w:rsidRPr="001D61EF">
        <w:rPr>
          <w:rFonts w:asciiTheme="minorHAnsi" w:hAnsiTheme="minorHAnsi" w:cs="Tahoma"/>
          <w:b/>
          <w:i/>
          <w:sz w:val="21"/>
          <w:szCs w:val="21"/>
          <w:lang w:val="es-MX"/>
        </w:rPr>
        <w:t>HERMITAGE</w:t>
      </w:r>
      <w:r w:rsidRPr="001D61EF">
        <w:rPr>
          <w:rFonts w:asciiTheme="minorHAnsi" w:hAnsiTheme="minorHAnsi" w:cs="Tahoma"/>
          <w:sz w:val="21"/>
          <w:szCs w:val="21"/>
          <w:lang w:val="es-MX"/>
        </w:rPr>
        <w:t xml:space="preserve"> </w:t>
      </w:r>
      <w:r w:rsidR="00AD0B1F" w:rsidRPr="001D61EF">
        <w:rPr>
          <w:rFonts w:asciiTheme="minorHAnsi" w:hAnsiTheme="minorHAnsi"/>
          <w:sz w:val="21"/>
          <w:szCs w:val="21"/>
        </w:rPr>
        <w:t>cuya</w:t>
      </w:r>
      <w:r w:rsidR="003A53F8" w:rsidRPr="001D61EF">
        <w:rPr>
          <w:rFonts w:asciiTheme="minorHAnsi" w:hAnsiTheme="minorHAnsi"/>
          <w:sz w:val="21"/>
          <w:szCs w:val="21"/>
        </w:rPr>
        <w:t>s las más fantásticas</w:t>
      </w:r>
      <w:r w:rsidR="00AD0B1F" w:rsidRPr="001D61EF">
        <w:rPr>
          <w:rFonts w:asciiTheme="minorHAnsi" w:hAnsiTheme="minorHAnsi"/>
          <w:sz w:val="21"/>
          <w:szCs w:val="21"/>
        </w:rPr>
        <w:t xml:space="preserve"> </w:t>
      </w:r>
      <w:r w:rsidR="00AD3F4F" w:rsidRPr="001D61EF">
        <w:rPr>
          <w:rFonts w:asciiTheme="minorHAnsi" w:hAnsiTheme="minorHAnsi"/>
          <w:sz w:val="21"/>
          <w:szCs w:val="21"/>
        </w:rPr>
        <w:t>colecciones</w:t>
      </w:r>
      <w:r w:rsidR="00AD0B1F" w:rsidRPr="001D61EF">
        <w:rPr>
          <w:rFonts w:asciiTheme="minorHAnsi" w:hAnsiTheme="minorHAnsi"/>
          <w:sz w:val="21"/>
          <w:szCs w:val="21"/>
        </w:rPr>
        <w:t xml:space="preserve"> </w:t>
      </w:r>
      <w:r w:rsidR="003A53F8" w:rsidRPr="001D61EF">
        <w:rPr>
          <w:rFonts w:asciiTheme="minorHAnsi" w:hAnsiTheme="minorHAnsi" w:cs="Tahoma"/>
          <w:sz w:val="21"/>
          <w:szCs w:val="21"/>
          <w:lang w:val="es-MX"/>
        </w:rPr>
        <w:t>de arte en todos sus géneros</w:t>
      </w:r>
      <w:r w:rsidR="003A53F8" w:rsidRPr="001D61EF">
        <w:rPr>
          <w:rFonts w:asciiTheme="minorHAnsi" w:hAnsiTheme="minorHAnsi"/>
          <w:sz w:val="21"/>
          <w:szCs w:val="21"/>
        </w:rPr>
        <w:t xml:space="preserve"> </w:t>
      </w:r>
      <w:r w:rsidR="00AD0B1F" w:rsidRPr="001D61EF">
        <w:rPr>
          <w:rFonts w:asciiTheme="minorHAnsi" w:hAnsiTheme="minorHAnsi"/>
          <w:sz w:val="21"/>
          <w:szCs w:val="21"/>
        </w:rPr>
        <w:t>cuenta</w:t>
      </w:r>
      <w:r w:rsidR="003A53F8" w:rsidRPr="001D61EF">
        <w:rPr>
          <w:rFonts w:asciiTheme="minorHAnsi" w:hAnsiTheme="minorHAnsi"/>
          <w:sz w:val="21"/>
          <w:szCs w:val="21"/>
        </w:rPr>
        <w:t>n</w:t>
      </w:r>
      <w:r w:rsidR="00AD0B1F" w:rsidRPr="001D61EF">
        <w:rPr>
          <w:rFonts w:asciiTheme="minorHAnsi" w:hAnsiTheme="minorHAnsi"/>
          <w:sz w:val="21"/>
          <w:szCs w:val="21"/>
        </w:rPr>
        <w:t xml:space="preserve"> con </w:t>
      </w:r>
      <w:r w:rsidR="00AD0B1F" w:rsidRPr="001E3959">
        <w:rPr>
          <w:rFonts w:asciiTheme="minorHAnsi" w:hAnsiTheme="minorHAnsi" w:cstheme="minorHAnsi"/>
          <w:sz w:val="21"/>
          <w:szCs w:val="21"/>
        </w:rPr>
        <w:t>más de 3 millones de obras de arte</w:t>
      </w:r>
      <w:r w:rsidR="003A53F8" w:rsidRPr="001E3959">
        <w:rPr>
          <w:rFonts w:asciiTheme="minorHAnsi" w:hAnsiTheme="minorHAnsi" w:cstheme="minorHAnsi"/>
          <w:sz w:val="21"/>
          <w:szCs w:val="21"/>
        </w:rPr>
        <w:t xml:space="preserve"> </w:t>
      </w:r>
      <w:r w:rsidR="003A53F8" w:rsidRPr="001E3959">
        <w:rPr>
          <w:rFonts w:asciiTheme="minorHAnsi" w:hAnsiTheme="minorHAnsi" w:cstheme="minorHAnsi"/>
          <w:sz w:val="21"/>
          <w:szCs w:val="21"/>
          <w:lang w:val="es-MX"/>
        </w:rPr>
        <w:t xml:space="preserve">Por la tarde la </w:t>
      </w:r>
      <w:r w:rsidRPr="001E3959">
        <w:rPr>
          <w:rFonts w:asciiTheme="minorHAnsi" w:hAnsiTheme="minorHAnsi" w:cstheme="minorHAnsi"/>
          <w:sz w:val="21"/>
          <w:szCs w:val="21"/>
          <w:lang w:val="es-MX"/>
        </w:rPr>
        <w:t xml:space="preserve">visita a la </w:t>
      </w:r>
      <w:r w:rsidRPr="001E3959">
        <w:rPr>
          <w:rFonts w:asciiTheme="minorHAnsi" w:hAnsiTheme="minorHAnsi" w:cstheme="minorHAnsi"/>
          <w:b/>
          <w:i/>
          <w:sz w:val="21"/>
          <w:szCs w:val="21"/>
          <w:lang w:val="es-MX"/>
        </w:rPr>
        <w:t>Catedral de la Sangre Derramada</w:t>
      </w:r>
      <w:r w:rsidR="001E3959" w:rsidRPr="001E3959">
        <w:rPr>
          <w:rFonts w:asciiTheme="minorHAnsi" w:hAnsiTheme="minorHAnsi" w:cstheme="minorHAnsi"/>
          <w:sz w:val="21"/>
          <w:szCs w:val="21"/>
          <w:lang w:val="es-MX"/>
        </w:rPr>
        <w:t xml:space="preserve"> </w:t>
      </w:r>
      <w:r w:rsidR="001E3959" w:rsidRPr="001E3959">
        <w:rPr>
          <w:rFonts w:asciiTheme="minorHAnsi" w:hAnsiTheme="minorHAnsi" w:cstheme="minorHAnsi"/>
          <w:sz w:val="21"/>
          <w:szCs w:val="21"/>
          <w:lang w:eastAsia="en-US"/>
        </w:rPr>
        <w:t>(o la iglesia de la Resurrección del Cristo)</w:t>
      </w:r>
      <w:r w:rsidRPr="001E3959">
        <w:rPr>
          <w:rFonts w:asciiTheme="minorHAnsi" w:hAnsiTheme="minorHAnsi" w:cstheme="minorHAnsi"/>
          <w:b/>
          <w:i/>
          <w:sz w:val="21"/>
          <w:szCs w:val="21"/>
          <w:lang w:val="es-MX"/>
        </w:rPr>
        <w:t xml:space="preserve">. </w:t>
      </w:r>
      <w:r w:rsidR="003A53F8" w:rsidRPr="001E3959">
        <w:rPr>
          <w:rFonts w:asciiTheme="minorHAnsi" w:hAnsiTheme="minorHAnsi" w:cstheme="minorHAnsi"/>
          <w:color w:val="000000"/>
          <w:sz w:val="21"/>
          <w:szCs w:val="21"/>
        </w:rPr>
        <w:t xml:space="preserve">Por la noche se recomienda la visita </w:t>
      </w:r>
      <w:r w:rsidR="003A53F8" w:rsidRPr="001E3959">
        <w:rPr>
          <w:rStyle w:val="nfasis"/>
          <w:rFonts w:asciiTheme="minorHAnsi" w:hAnsiTheme="minorHAnsi" w:cstheme="minorHAnsi"/>
          <w:color w:val="000000"/>
          <w:sz w:val="21"/>
          <w:szCs w:val="21"/>
          <w:u w:val="single"/>
        </w:rPr>
        <w:t>opcional</w:t>
      </w:r>
      <w:r w:rsidR="003A53F8" w:rsidRPr="001E3959">
        <w:rPr>
          <w:rFonts w:asciiTheme="minorHAnsi" w:hAnsiTheme="minorHAnsi" w:cstheme="minorHAnsi"/>
          <w:color w:val="000000"/>
          <w:sz w:val="21"/>
          <w:szCs w:val="21"/>
        </w:rPr>
        <w:t xml:space="preserve"> (con pago adicional) de</w:t>
      </w:r>
      <w:r w:rsidR="001E3959">
        <w:rPr>
          <w:rFonts w:asciiTheme="minorHAnsi" w:hAnsiTheme="minorHAnsi" w:cstheme="minorHAnsi"/>
          <w:color w:val="000000"/>
          <w:sz w:val="21"/>
          <w:szCs w:val="21"/>
        </w:rPr>
        <w:t xml:space="preserve">l </w:t>
      </w:r>
      <w:r w:rsidR="00AD3F4F" w:rsidRPr="001E3959">
        <w:rPr>
          <w:rFonts w:asciiTheme="minorHAnsi" w:hAnsiTheme="minorHAnsi" w:cstheme="minorHAnsi"/>
          <w:color w:val="000000"/>
          <w:sz w:val="21"/>
          <w:szCs w:val="21"/>
        </w:rPr>
        <w:t xml:space="preserve">Ballet del Teatro </w:t>
      </w:r>
      <w:proofErr w:type="spellStart"/>
      <w:r w:rsidR="00AD3F4F" w:rsidRPr="001E3959">
        <w:rPr>
          <w:rFonts w:asciiTheme="minorHAnsi" w:hAnsiTheme="minorHAnsi" w:cstheme="minorHAnsi"/>
          <w:color w:val="000000"/>
          <w:sz w:val="21"/>
          <w:szCs w:val="21"/>
        </w:rPr>
        <w:t>Marií</w:t>
      </w:r>
      <w:r w:rsidR="003A53F8" w:rsidRPr="001E3959">
        <w:rPr>
          <w:rFonts w:asciiTheme="minorHAnsi" w:hAnsiTheme="minorHAnsi" w:cstheme="minorHAnsi"/>
          <w:color w:val="000000"/>
          <w:sz w:val="21"/>
          <w:szCs w:val="21"/>
        </w:rPr>
        <w:t>nsky</w:t>
      </w:r>
      <w:proofErr w:type="spellEnd"/>
      <w:r w:rsidR="003A53F8" w:rsidRPr="001E3959">
        <w:rPr>
          <w:rFonts w:asciiTheme="minorHAnsi" w:hAnsiTheme="minorHAnsi" w:cstheme="minorHAnsi"/>
          <w:color w:val="000000"/>
          <w:sz w:val="21"/>
          <w:szCs w:val="21"/>
        </w:rPr>
        <w:t xml:space="preserve"> (antes</w:t>
      </w:r>
      <w:r w:rsidR="003A53F8" w:rsidRPr="001D61EF">
        <w:rPr>
          <w:rFonts w:asciiTheme="minorHAnsi" w:hAnsiTheme="minorHAnsi"/>
          <w:color w:val="000000"/>
          <w:sz w:val="21"/>
          <w:szCs w:val="21"/>
        </w:rPr>
        <w:t xml:space="preserve"> </w:t>
      </w:r>
      <w:r w:rsidR="00AD3F4F">
        <w:rPr>
          <w:rFonts w:asciiTheme="minorHAnsi" w:hAnsiTheme="minorHAnsi"/>
          <w:color w:val="000000"/>
          <w:sz w:val="21"/>
          <w:szCs w:val="21"/>
        </w:rPr>
        <w:t>Kírov</w:t>
      </w:r>
      <w:r w:rsidR="003A53F8" w:rsidRPr="001D61EF">
        <w:rPr>
          <w:rFonts w:asciiTheme="minorHAnsi" w:hAnsiTheme="minorHAnsi"/>
          <w:color w:val="000000"/>
          <w:sz w:val="21"/>
          <w:szCs w:val="21"/>
        </w:rPr>
        <w:t>).</w:t>
      </w:r>
    </w:p>
    <w:p w14:paraId="64A07C29" w14:textId="2894EC5C" w:rsidR="00134DF9" w:rsidRPr="00134DF9" w:rsidRDefault="00877A0E" w:rsidP="00134DF9">
      <w:pPr>
        <w:pStyle w:val="Ttulo2"/>
        <w:spacing w:before="0" w:beforeAutospacing="0" w:after="0" w:afterAutospacing="0"/>
        <w:jc w:val="both"/>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08, </w:t>
      </w:r>
      <w:proofErr w:type="gramStart"/>
      <w:r>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Abril</w:t>
      </w:r>
      <w:proofErr w:type="gramEnd"/>
      <w:r>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134DF9"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Sábado –</w:t>
      </w:r>
      <w:r w:rsidR="00134DF9"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 (DB</w:t>
      </w:r>
      <w:r w:rsidR="0027678F">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spellStart"/>
      <w:r w:rsidR="0027678F">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Pushkin</w:t>
      </w:r>
      <w:proofErr w:type="spellEnd"/>
      <w:r w:rsidR="00134DF9"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72542BD" w14:textId="6F1B1C2F" w:rsidR="004A77F4" w:rsidRPr="001D61EF" w:rsidRDefault="004A77F4" w:rsidP="004A77F4">
      <w:pPr>
        <w:jc w:val="both"/>
        <w:rPr>
          <w:rFonts w:asciiTheme="minorHAnsi" w:hAnsiTheme="minorHAnsi" w:cs="Tahoma"/>
          <w:sz w:val="21"/>
          <w:szCs w:val="21"/>
          <w:lang w:val="es-MX"/>
        </w:rPr>
      </w:pPr>
      <w:r w:rsidRPr="001D61EF">
        <w:rPr>
          <w:rFonts w:asciiTheme="minorHAnsi" w:eastAsia="MS Mincho" w:hAnsiTheme="minorHAnsi"/>
          <w:i/>
          <w:sz w:val="21"/>
          <w:szCs w:val="21"/>
        </w:rPr>
        <w:t xml:space="preserve">Desayuno buffet. </w:t>
      </w:r>
      <w:r w:rsidRPr="001D61EF">
        <w:rPr>
          <w:rFonts w:asciiTheme="minorHAnsi" w:hAnsiTheme="minorHAnsi"/>
          <w:sz w:val="21"/>
          <w:szCs w:val="21"/>
        </w:rPr>
        <w:t xml:space="preserve">Por la mañana excursión a </w:t>
      </w:r>
      <w:proofErr w:type="spellStart"/>
      <w:r w:rsidRPr="001D61EF">
        <w:rPr>
          <w:rFonts w:asciiTheme="minorHAnsi" w:hAnsiTheme="minorHAnsi"/>
          <w:b/>
          <w:i/>
          <w:sz w:val="21"/>
          <w:szCs w:val="21"/>
        </w:rPr>
        <w:t>PUSHKIN</w:t>
      </w:r>
      <w:proofErr w:type="spellEnd"/>
      <w:r w:rsidR="001D61EF" w:rsidRPr="001D61EF">
        <w:rPr>
          <w:rFonts w:asciiTheme="minorHAnsi" w:hAnsiTheme="minorHAnsi"/>
          <w:b/>
          <w:i/>
          <w:sz w:val="21"/>
          <w:szCs w:val="21"/>
        </w:rPr>
        <w:t xml:space="preserve"> </w:t>
      </w:r>
      <w:r w:rsidR="001D61EF" w:rsidRPr="001D61EF">
        <w:rPr>
          <w:rFonts w:asciiTheme="minorHAnsi" w:hAnsiTheme="minorHAnsi"/>
          <w:color w:val="000000"/>
          <w:sz w:val="21"/>
          <w:szCs w:val="21"/>
        </w:rPr>
        <w:t>(Villa de los Zares)</w:t>
      </w:r>
      <w:r w:rsidRPr="001D61EF">
        <w:rPr>
          <w:rFonts w:asciiTheme="minorHAnsi" w:hAnsiTheme="minorHAnsi"/>
          <w:sz w:val="21"/>
          <w:szCs w:val="21"/>
        </w:rPr>
        <w:t xml:space="preserve">, una ciudad situada a 27 kilómetros de San Petersburgo donde se visita </w:t>
      </w:r>
      <w:r w:rsidR="001D61EF" w:rsidRPr="001D61EF">
        <w:rPr>
          <w:rFonts w:asciiTheme="minorHAnsi" w:hAnsiTheme="minorHAnsi"/>
          <w:sz w:val="21"/>
          <w:szCs w:val="21"/>
        </w:rPr>
        <w:t xml:space="preserve">el </w:t>
      </w:r>
      <w:r w:rsidRPr="001D61EF">
        <w:rPr>
          <w:rFonts w:asciiTheme="minorHAnsi" w:hAnsiTheme="minorHAnsi"/>
          <w:sz w:val="21"/>
          <w:szCs w:val="21"/>
        </w:rPr>
        <w:t>lujo</w:t>
      </w:r>
      <w:r w:rsidR="003A53F8" w:rsidRPr="001D61EF">
        <w:rPr>
          <w:rFonts w:asciiTheme="minorHAnsi" w:hAnsiTheme="minorHAnsi"/>
          <w:sz w:val="21"/>
          <w:szCs w:val="21"/>
        </w:rPr>
        <w:t xml:space="preserve">so </w:t>
      </w:r>
      <w:r w:rsidR="003A53F8" w:rsidRPr="001D61EF">
        <w:rPr>
          <w:rFonts w:asciiTheme="minorHAnsi" w:hAnsiTheme="minorHAnsi"/>
          <w:b/>
          <w:sz w:val="21"/>
          <w:szCs w:val="21"/>
        </w:rPr>
        <w:t>P</w:t>
      </w:r>
      <w:r w:rsidRPr="001D61EF">
        <w:rPr>
          <w:rFonts w:asciiTheme="minorHAnsi" w:hAnsiTheme="minorHAnsi"/>
          <w:b/>
          <w:sz w:val="21"/>
          <w:szCs w:val="21"/>
        </w:rPr>
        <w:t>alacio de Catalina</w:t>
      </w:r>
      <w:r w:rsidRPr="001D61EF">
        <w:rPr>
          <w:rFonts w:asciiTheme="minorHAnsi" w:hAnsiTheme="minorHAnsi"/>
          <w:sz w:val="21"/>
          <w:szCs w:val="21"/>
        </w:rPr>
        <w:t xml:space="preserve"> I con su inolvidable Sala de Ámbar</w:t>
      </w:r>
      <w:r w:rsidR="001D61EF" w:rsidRPr="001D61EF">
        <w:rPr>
          <w:rFonts w:asciiTheme="minorHAnsi" w:hAnsiTheme="minorHAnsi"/>
          <w:sz w:val="21"/>
          <w:szCs w:val="21"/>
        </w:rPr>
        <w:t xml:space="preserve"> y </w:t>
      </w:r>
      <w:r w:rsidR="001D61EF" w:rsidRPr="001D61EF">
        <w:rPr>
          <w:rFonts w:asciiTheme="minorHAnsi" w:hAnsiTheme="minorHAnsi"/>
          <w:color w:val="000000"/>
          <w:sz w:val="21"/>
          <w:szCs w:val="21"/>
        </w:rPr>
        <w:t>su bello parque de la Emperatriz Catalina la Grande</w:t>
      </w:r>
      <w:r w:rsidR="001D61EF" w:rsidRPr="001D61EF">
        <w:rPr>
          <w:rFonts w:asciiTheme="minorHAnsi" w:hAnsiTheme="minorHAnsi"/>
          <w:sz w:val="21"/>
          <w:szCs w:val="21"/>
        </w:rPr>
        <w:t>. El impresionante Palacio f</w:t>
      </w:r>
      <w:r w:rsidRPr="001D61EF">
        <w:rPr>
          <w:rFonts w:asciiTheme="minorHAnsi" w:hAnsiTheme="minorHAnsi"/>
          <w:sz w:val="21"/>
          <w:szCs w:val="21"/>
        </w:rPr>
        <w:t xml:space="preserve">ue </w:t>
      </w:r>
      <w:r w:rsidR="001D61EF" w:rsidRPr="001D61EF">
        <w:rPr>
          <w:rFonts w:asciiTheme="minorHAnsi" w:hAnsiTheme="minorHAnsi"/>
          <w:sz w:val="21"/>
          <w:szCs w:val="21"/>
        </w:rPr>
        <w:t xml:space="preserve">creado como </w:t>
      </w:r>
      <w:r w:rsidRPr="001D61EF">
        <w:rPr>
          <w:rFonts w:asciiTheme="minorHAnsi" w:hAnsiTheme="minorHAnsi"/>
          <w:sz w:val="21"/>
          <w:szCs w:val="21"/>
        </w:rPr>
        <w:t>la residencia of</w:t>
      </w:r>
      <w:r w:rsidR="001D61EF" w:rsidRPr="001D61EF">
        <w:rPr>
          <w:rFonts w:asciiTheme="minorHAnsi" w:hAnsiTheme="minorHAnsi"/>
          <w:sz w:val="21"/>
          <w:szCs w:val="21"/>
        </w:rPr>
        <w:t xml:space="preserve">icial de los zares, en estilo barroco, </w:t>
      </w:r>
      <w:r w:rsidRPr="001D61EF">
        <w:rPr>
          <w:rFonts w:asciiTheme="minorHAnsi" w:hAnsiTheme="minorHAnsi"/>
          <w:sz w:val="21"/>
          <w:szCs w:val="21"/>
        </w:rPr>
        <w:t>de enormes dimens</w:t>
      </w:r>
      <w:r w:rsidR="001D61EF" w:rsidRPr="001D61EF">
        <w:rPr>
          <w:rFonts w:asciiTheme="minorHAnsi" w:hAnsiTheme="minorHAnsi"/>
          <w:sz w:val="21"/>
          <w:szCs w:val="21"/>
        </w:rPr>
        <w:t xml:space="preserve">iones y sus fuentes y jardines </w:t>
      </w:r>
      <w:r w:rsidRPr="001D61EF">
        <w:rPr>
          <w:rFonts w:asciiTheme="minorHAnsi" w:hAnsiTheme="minorHAnsi"/>
          <w:sz w:val="21"/>
          <w:szCs w:val="21"/>
        </w:rPr>
        <w:t xml:space="preserve">magníficos. </w:t>
      </w:r>
      <w:r w:rsidR="003A53F8" w:rsidRPr="001D61EF">
        <w:rPr>
          <w:rFonts w:asciiTheme="minorHAnsi" w:hAnsiTheme="minorHAnsi"/>
          <w:color w:val="000000"/>
          <w:sz w:val="21"/>
          <w:szCs w:val="21"/>
        </w:rPr>
        <w:t xml:space="preserve">Regreso a San Petersburgo. </w:t>
      </w:r>
      <w:r w:rsidRPr="001D61EF">
        <w:rPr>
          <w:rFonts w:asciiTheme="minorHAnsi" w:hAnsiTheme="minorHAnsi"/>
          <w:sz w:val="21"/>
          <w:szCs w:val="21"/>
        </w:rPr>
        <w:t xml:space="preserve">Por la noche se ofrece como </w:t>
      </w:r>
      <w:r w:rsidRPr="001D61EF">
        <w:rPr>
          <w:rFonts w:asciiTheme="minorHAnsi" w:hAnsiTheme="minorHAnsi"/>
          <w:i/>
          <w:sz w:val="21"/>
          <w:szCs w:val="21"/>
          <w:u w:val="single"/>
        </w:rPr>
        <w:t>opcional</w:t>
      </w:r>
      <w:r w:rsidRPr="001D61EF">
        <w:rPr>
          <w:rFonts w:asciiTheme="minorHAnsi" w:hAnsiTheme="minorHAnsi"/>
          <w:sz w:val="21"/>
          <w:szCs w:val="21"/>
        </w:rPr>
        <w:t xml:space="preserve"> un concierto folklórico</w:t>
      </w:r>
      <w:r w:rsidRPr="001D61EF">
        <w:rPr>
          <w:rFonts w:asciiTheme="minorHAnsi" w:hAnsiTheme="minorHAnsi" w:cs="Tahoma"/>
          <w:sz w:val="21"/>
          <w:szCs w:val="21"/>
          <w:lang w:val="es-MX"/>
        </w:rPr>
        <w:t xml:space="preserve">. </w:t>
      </w:r>
    </w:p>
    <w:p w14:paraId="1EAF0BA1" w14:textId="761E8D40" w:rsidR="00AD3F4F" w:rsidRPr="00134DF9" w:rsidRDefault="00877A0E" w:rsidP="00AD3F4F">
      <w:pPr>
        <w:pStyle w:val="Ttulo2"/>
        <w:spacing w:before="0" w:beforeAutospacing="0" w:after="0" w:afterAutospacing="0"/>
        <w:jc w:val="both"/>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09, </w:t>
      </w:r>
      <w:proofErr w:type="gramStart"/>
      <w:r>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Abril</w:t>
      </w:r>
      <w:proofErr w:type="gramEnd"/>
      <w:r>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r w:rsidR="00AD3F4F"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 Domingo –</w:t>
      </w:r>
      <w:r w:rsidR="00AD3F4F"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 (DB</w:t>
      </w:r>
      <w:r w:rsidR="00AD3F4F">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traslado </w:t>
      </w:r>
      <w:proofErr w:type="spellStart"/>
      <w:r w:rsidR="00AD3F4F">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w:t>
      </w:r>
      <w:proofErr w:type="spellEnd"/>
      <w:r w:rsidR="00AD3F4F"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MÚNICH</w:t>
      </w:r>
      <w:r w:rsidR="00AD3F4F">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(conexión)</w:t>
      </w:r>
      <w:r w:rsidR="00AD3F4F"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8869C2" w14:textId="7E153B52" w:rsidR="004A77F4" w:rsidRPr="001D61EF" w:rsidRDefault="004A77F4" w:rsidP="004A77F4">
      <w:pPr>
        <w:jc w:val="both"/>
        <w:rPr>
          <w:rFonts w:asciiTheme="minorHAnsi" w:hAnsiTheme="minorHAnsi" w:cs="Tahoma"/>
          <w:sz w:val="21"/>
          <w:szCs w:val="21"/>
          <w:lang w:val="es-MX"/>
        </w:rPr>
      </w:pPr>
      <w:r w:rsidRPr="001D61EF">
        <w:rPr>
          <w:rFonts w:asciiTheme="minorHAnsi" w:eastAsia="MS Mincho" w:hAnsiTheme="minorHAnsi"/>
          <w:i/>
          <w:sz w:val="21"/>
          <w:szCs w:val="21"/>
        </w:rPr>
        <w:t xml:space="preserve">Desayuno buffet. </w:t>
      </w:r>
      <w:r w:rsidRPr="001D61EF">
        <w:rPr>
          <w:rFonts w:asciiTheme="minorHAnsi" w:hAnsiTheme="minorHAnsi" w:cs="Tahoma"/>
          <w:sz w:val="21"/>
          <w:szCs w:val="21"/>
          <w:lang w:val="es-MX"/>
        </w:rPr>
        <w:t xml:space="preserve">Por la mañana </w:t>
      </w:r>
      <w:r w:rsidR="001D61EF" w:rsidRPr="001D61EF">
        <w:rPr>
          <w:rFonts w:asciiTheme="minorHAnsi" w:hAnsiTheme="minorHAnsi" w:cs="Tahoma"/>
          <w:sz w:val="21"/>
          <w:szCs w:val="21"/>
          <w:lang w:val="es-MX"/>
        </w:rPr>
        <w:t xml:space="preserve">tiempo libre y </w:t>
      </w:r>
      <w:r w:rsidRPr="001D61EF">
        <w:rPr>
          <w:rFonts w:asciiTheme="minorHAnsi" w:hAnsiTheme="minorHAnsi" w:cs="Tahoma"/>
          <w:sz w:val="21"/>
          <w:szCs w:val="21"/>
          <w:lang w:val="es-MX"/>
        </w:rPr>
        <w:t xml:space="preserve">traslado al aeropuerto y salida en vuelo </w:t>
      </w:r>
      <w:r w:rsidRPr="001D61EF">
        <w:rPr>
          <w:rFonts w:asciiTheme="minorHAnsi" w:hAnsiTheme="minorHAnsi" w:cs="Tahoma"/>
          <w:b/>
          <w:i/>
          <w:sz w:val="21"/>
          <w:szCs w:val="21"/>
          <w:lang w:val="es-MX"/>
        </w:rPr>
        <w:t>LUFTHANSA</w:t>
      </w:r>
      <w:r w:rsidRPr="001D61EF">
        <w:rPr>
          <w:rFonts w:asciiTheme="minorHAnsi" w:hAnsiTheme="minorHAnsi" w:cs="Tahoma"/>
          <w:b/>
          <w:iCs/>
          <w:sz w:val="21"/>
          <w:szCs w:val="21"/>
          <w:lang w:val="es-MX"/>
        </w:rPr>
        <w:t xml:space="preserve"> LH-2565</w:t>
      </w:r>
      <w:r w:rsidRPr="001D61EF">
        <w:rPr>
          <w:rFonts w:asciiTheme="minorHAnsi" w:hAnsiTheme="minorHAnsi" w:cs="Tahoma"/>
          <w:b/>
          <w:i/>
          <w:sz w:val="21"/>
          <w:szCs w:val="21"/>
          <w:lang w:val="es-MX"/>
        </w:rPr>
        <w:t xml:space="preserve"> </w:t>
      </w:r>
      <w:r w:rsidRPr="001D61EF">
        <w:rPr>
          <w:rFonts w:asciiTheme="minorHAnsi" w:hAnsiTheme="minorHAnsi" w:cs="Tahoma"/>
          <w:sz w:val="21"/>
          <w:szCs w:val="21"/>
          <w:lang w:val="es-MX"/>
        </w:rPr>
        <w:t xml:space="preserve">de las 16:35 horas con destino a Munich. Llegada a las 18:20 horas y conexión  con vuelo de </w:t>
      </w:r>
      <w:r w:rsidRPr="001D61EF">
        <w:rPr>
          <w:rFonts w:asciiTheme="minorHAnsi" w:hAnsiTheme="minorHAnsi" w:cs="Tahoma"/>
          <w:b/>
          <w:bCs/>
          <w:i/>
          <w:iCs/>
          <w:sz w:val="21"/>
          <w:szCs w:val="21"/>
          <w:lang w:val="es-MX"/>
        </w:rPr>
        <w:t>LUFTHANSA</w:t>
      </w:r>
      <w:r w:rsidRPr="001D61EF">
        <w:rPr>
          <w:rFonts w:asciiTheme="minorHAnsi" w:hAnsiTheme="minorHAnsi" w:cs="Tahoma"/>
          <w:b/>
          <w:bCs/>
          <w:sz w:val="21"/>
          <w:szCs w:val="21"/>
          <w:lang w:val="es-MX"/>
        </w:rPr>
        <w:t xml:space="preserve">  LH-520</w:t>
      </w:r>
      <w:r w:rsidRPr="001D61EF">
        <w:rPr>
          <w:rFonts w:asciiTheme="minorHAnsi" w:hAnsiTheme="minorHAnsi" w:cs="Tahoma"/>
          <w:i/>
          <w:iCs/>
          <w:sz w:val="21"/>
          <w:szCs w:val="21"/>
          <w:lang w:val="es-MX"/>
        </w:rPr>
        <w:t xml:space="preserve"> </w:t>
      </w:r>
      <w:r w:rsidRPr="001D61EF">
        <w:rPr>
          <w:rFonts w:asciiTheme="minorHAnsi" w:hAnsiTheme="minorHAnsi" w:cs="Tahoma"/>
          <w:sz w:val="21"/>
          <w:szCs w:val="21"/>
          <w:lang w:val="es-MX"/>
        </w:rPr>
        <w:t xml:space="preserve">de las 22:25 horas con destino a la Ciudad de México. </w:t>
      </w:r>
    </w:p>
    <w:p w14:paraId="7682515C" w14:textId="503B4771" w:rsidR="00AD3F4F" w:rsidRPr="00134DF9" w:rsidRDefault="00877A0E" w:rsidP="00AD3F4F">
      <w:pPr>
        <w:pStyle w:val="Ttulo2"/>
        <w:spacing w:before="0" w:beforeAutospacing="0" w:after="0" w:afterAutospacing="0"/>
        <w:jc w:val="both"/>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10, </w:t>
      </w:r>
      <w:proofErr w:type="gramStart"/>
      <w:r>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Abril</w:t>
      </w:r>
      <w:proofErr w:type="gramEnd"/>
      <w:r>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22</w:t>
      </w:r>
      <w:r w:rsidR="00AD3F4F"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Lunes –</w:t>
      </w:r>
      <w:r w:rsidR="00AD3F4F" w:rsidRPr="00134DF9">
        <w:rPr>
          <w:rFonts w:asciiTheme="minorHAnsi" w:hAnsiTheme="minorHAnsi" w:cs="Tahoma"/>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MÚNICH / MÉXICO </w:t>
      </w:r>
    </w:p>
    <w:p w14:paraId="09EC973D" w14:textId="77777777" w:rsidR="004A77F4" w:rsidRDefault="004A77F4" w:rsidP="001D61EF">
      <w:pPr>
        <w:pBdr>
          <w:bottom w:val="single" w:sz="4" w:space="1" w:color="auto"/>
        </w:pBdr>
        <w:jc w:val="both"/>
        <w:rPr>
          <w:rFonts w:asciiTheme="minorHAnsi" w:hAnsiTheme="minorHAnsi" w:cs="Tahoma"/>
          <w:sz w:val="21"/>
          <w:szCs w:val="21"/>
          <w:lang w:val="es-MX"/>
        </w:rPr>
      </w:pPr>
      <w:r w:rsidRPr="001D61EF">
        <w:rPr>
          <w:rFonts w:asciiTheme="minorHAnsi" w:hAnsiTheme="minorHAnsi" w:cs="Tahoma"/>
          <w:sz w:val="21"/>
          <w:szCs w:val="21"/>
          <w:lang w:val="es-MX"/>
        </w:rPr>
        <w:t>Llegada a la Ciudad de México a las 04:05 AM horas. Fin de nuestros servicios.</w:t>
      </w:r>
    </w:p>
    <w:p w14:paraId="0F91A98F" w14:textId="77777777" w:rsidR="001D61EF" w:rsidRPr="00C33692" w:rsidRDefault="001D61EF" w:rsidP="004A77F4">
      <w:pPr>
        <w:jc w:val="both"/>
        <w:rPr>
          <w:rFonts w:asciiTheme="minorHAnsi" w:hAnsiTheme="minorHAnsi" w:cs="Tahoma"/>
          <w:sz w:val="10"/>
          <w:szCs w:val="10"/>
          <w:lang w:val="es-MX"/>
        </w:rPr>
      </w:pPr>
    </w:p>
    <w:p w14:paraId="1C27208A" w14:textId="77777777" w:rsidR="00BF261C" w:rsidRPr="00BF261C" w:rsidRDefault="00BF261C" w:rsidP="00BF261C">
      <w:pPr>
        <w:pBdr>
          <w:bottom w:val="double" w:sz="4" w:space="1" w:color="auto"/>
        </w:pBdr>
        <w:spacing w:after="120"/>
        <w:jc w:val="both"/>
        <w:rPr>
          <w:rFonts w:asciiTheme="minorHAnsi" w:hAnsiTheme="minorHAnsi" w:cstheme="minorHAnsi"/>
          <w:b/>
          <w:color w:val="C00000"/>
          <w:sz w:val="19"/>
          <w:szCs w:val="19"/>
        </w:rPr>
      </w:pPr>
      <w:r w:rsidRPr="00BF261C">
        <w:rPr>
          <w:rFonts w:asciiTheme="minorHAnsi" w:eastAsia="Calibri" w:hAnsiTheme="minorHAnsi" w:cstheme="minorHAnsi"/>
          <w:b/>
          <w:bCs/>
          <w:i/>
          <w:iCs/>
          <w:color w:val="C00000"/>
          <w:sz w:val="19"/>
          <w:szCs w:val="19"/>
        </w:rPr>
        <w:t xml:space="preserve">NOTA: </w:t>
      </w:r>
      <w:r w:rsidRPr="00BF261C">
        <w:rPr>
          <w:rFonts w:asciiTheme="minorHAnsi" w:hAnsiTheme="minorHAnsi" w:cstheme="minorHAnsi"/>
          <w:b/>
          <w:color w:val="C00000"/>
          <w:sz w:val="19"/>
          <w:szCs w:val="19"/>
        </w:rPr>
        <w:t xml:space="preserve">Referente de las visitas </w:t>
      </w:r>
      <w:r w:rsidRPr="00BF261C">
        <w:rPr>
          <w:rFonts w:asciiTheme="minorHAnsi" w:hAnsiTheme="minorHAnsi" w:cstheme="minorHAnsi"/>
          <w:b/>
          <w:i/>
          <w:color w:val="C00000"/>
          <w:sz w:val="19"/>
          <w:szCs w:val="19"/>
          <w:u w:val="single"/>
        </w:rPr>
        <w:t>opcionales</w:t>
      </w:r>
      <w:r w:rsidRPr="00BF261C">
        <w:rPr>
          <w:rFonts w:asciiTheme="minorHAnsi" w:hAnsiTheme="minorHAnsi" w:cstheme="minorHAnsi"/>
          <w:b/>
          <w:color w:val="C00000"/>
          <w:sz w:val="19"/>
          <w:szCs w:val="19"/>
        </w:rPr>
        <w:t xml:space="preserve"> en Moscú y San Petersburgo: favor de solicitar la cotización correspondiente con anticipación (antes de salida de viaje) tomando en cuenta que la prestación de estos servicios está sujeto a disponibilidad y autorización del proveedor de Rusia.</w:t>
      </w:r>
    </w:p>
    <w:p w14:paraId="70BF0F96" w14:textId="77777777" w:rsidR="00BF261C" w:rsidRPr="007B118D" w:rsidRDefault="00BF261C" w:rsidP="00BF261C">
      <w:pPr>
        <w:rPr>
          <w:rFonts w:asciiTheme="minorHAnsi" w:eastAsia="Times New Roman" w:hAnsiTheme="minorHAnsi" w:cs="Arial"/>
          <w:b/>
          <w:sz w:val="10"/>
          <w:szCs w:val="10"/>
        </w:rPr>
      </w:pPr>
    </w:p>
    <w:p w14:paraId="6CC5DCAF" w14:textId="77777777" w:rsidR="00BF261C" w:rsidRPr="007B118D" w:rsidRDefault="00BF261C" w:rsidP="00BF261C">
      <w:pPr>
        <w:pStyle w:val="NormalWeb"/>
        <w:shd w:val="clear" w:color="auto" w:fill="FFFFFF"/>
        <w:spacing w:before="0" w:beforeAutospacing="0" w:after="0" w:afterAutospacing="0"/>
        <w:rPr>
          <w:rFonts w:asciiTheme="minorHAnsi" w:eastAsiaTheme="minorEastAsia" w:hAnsiTheme="minorHAnsi"/>
          <w:color w:val="000000"/>
          <w:sz w:val="10"/>
          <w:szCs w:val="10"/>
        </w:rPr>
      </w:pPr>
    </w:p>
    <w:tbl>
      <w:tblPr>
        <w:tblW w:w="4990" w:type="pct"/>
        <w:jc w:val="center"/>
        <w:tblCellSpacing w:w="15"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top w:w="15" w:type="dxa"/>
          <w:left w:w="15" w:type="dxa"/>
          <w:bottom w:w="15" w:type="dxa"/>
          <w:right w:w="15" w:type="dxa"/>
        </w:tblCellMar>
        <w:tblLook w:val="04A0" w:firstRow="1" w:lastRow="0" w:firstColumn="1" w:lastColumn="0" w:noHBand="0" w:noVBand="1"/>
      </w:tblPr>
      <w:tblGrid>
        <w:gridCol w:w="10748"/>
      </w:tblGrid>
      <w:tr w:rsidR="00BF261C" w14:paraId="6716B286" w14:textId="77777777" w:rsidTr="00E558F6">
        <w:trPr>
          <w:tblHeader/>
          <w:tblCellSpacing w:w="15" w:type="dxa"/>
          <w:jc w:val="center"/>
        </w:trPr>
        <w:tc>
          <w:tcPr>
            <w:tcW w:w="4972" w:type="pct"/>
            <w:shd w:val="clear" w:color="auto" w:fill="4472C4" w:themeFill="accent1"/>
            <w:tcMar>
              <w:top w:w="0" w:type="dxa"/>
              <w:left w:w="15" w:type="dxa"/>
              <w:bottom w:w="0" w:type="dxa"/>
              <w:right w:w="15" w:type="dxa"/>
            </w:tcMar>
            <w:vAlign w:val="center"/>
            <w:hideMark/>
          </w:tcPr>
          <w:p w14:paraId="7DB014B0" w14:textId="77777777" w:rsidR="00BF261C" w:rsidRPr="00F86722" w:rsidRDefault="00BF261C" w:rsidP="00E558F6">
            <w:pPr>
              <w:pStyle w:val="NormalWeb"/>
              <w:spacing w:before="0" w:beforeAutospacing="0" w:after="0" w:afterAutospacing="0"/>
              <w:jc w:val="center"/>
              <w:rPr>
                <w:rFonts w:asciiTheme="minorHAnsi" w:hAnsiTheme="minorHAnsi" w:cstheme="minorHAnsi"/>
                <w:b/>
                <w:bCs/>
                <w:color w:val="FFEE94"/>
                <w:sz w:val="30"/>
                <w:szCs w:val="30"/>
              </w:rPr>
            </w:pPr>
            <w:r w:rsidRPr="00F86722">
              <w:rPr>
                <w:rFonts w:asciiTheme="minorHAnsi" w:hAnsiTheme="minorHAnsi" w:cstheme="minorHAnsi"/>
                <w:b/>
                <w:bCs/>
                <w:color w:val="FFEE94"/>
                <w:sz w:val="30"/>
                <w:szCs w:val="30"/>
              </w:rPr>
              <w:t>PRECIO DEL PAQUETE TERRESTRE POR PERSONA EN $ USD:</w:t>
            </w:r>
          </w:p>
        </w:tc>
      </w:tr>
      <w:tr w:rsidR="00BF261C" w14:paraId="6B092146" w14:textId="77777777" w:rsidTr="00F86722">
        <w:trPr>
          <w:trHeight w:val="732"/>
          <w:tblHeader/>
          <w:tblCellSpacing w:w="15" w:type="dxa"/>
          <w:jc w:val="center"/>
        </w:trPr>
        <w:tc>
          <w:tcPr>
            <w:tcW w:w="4972" w:type="pct"/>
            <w:tcBorders>
              <w:top w:val="single" w:sz="12" w:space="0" w:color="auto"/>
            </w:tcBorders>
            <w:tcMar>
              <w:top w:w="300" w:type="dxa"/>
              <w:left w:w="15" w:type="dxa"/>
              <w:bottom w:w="300" w:type="dxa"/>
              <w:right w:w="15" w:type="dxa"/>
            </w:tcMar>
            <w:vAlign w:val="center"/>
            <w:hideMark/>
          </w:tcPr>
          <w:p w14:paraId="6CCBB1FE" w14:textId="752E96A7" w:rsidR="00BF261C" w:rsidRPr="00F86722" w:rsidRDefault="00BF261C" w:rsidP="00E558F6">
            <w:pPr>
              <w:pStyle w:val="NormalWeb"/>
              <w:spacing w:before="0" w:beforeAutospacing="0" w:after="0" w:afterAutospacing="0"/>
              <w:jc w:val="center"/>
              <w:rPr>
                <w:rFonts w:asciiTheme="minorHAnsi" w:hAnsiTheme="minorHAnsi" w:cstheme="minorHAnsi"/>
                <w:b/>
                <w:bCs/>
                <w:color w:val="DC0000"/>
                <w:sz w:val="90"/>
                <w:szCs w:val="90"/>
              </w:rPr>
            </w:pPr>
            <w:r w:rsidRPr="00F86722">
              <w:rPr>
                <w:rFonts w:asciiTheme="minorHAnsi" w:hAnsiTheme="minorHAnsi" w:cstheme="minorHAnsi"/>
                <w:b/>
                <w:bCs/>
                <w:color w:val="DC0000"/>
                <w:sz w:val="45"/>
                <w:szCs w:val="45"/>
              </w:rPr>
              <w:t>$</w:t>
            </w:r>
            <w:r w:rsidRPr="00F86722">
              <w:rPr>
                <w:rFonts w:asciiTheme="minorHAnsi" w:hAnsiTheme="minorHAnsi" w:cstheme="minorHAnsi"/>
                <w:b/>
                <w:bCs/>
                <w:color w:val="DC0000"/>
                <w:sz w:val="90"/>
                <w:szCs w:val="90"/>
              </w:rPr>
              <w:t xml:space="preserve"> </w:t>
            </w:r>
            <w:r w:rsidRPr="00F86722">
              <w:rPr>
                <w:rFonts w:asciiTheme="minorHAnsi" w:hAnsiTheme="minorHAnsi" w:cstheme="minorHAnsi"/>
                <w:b/>
                <w:bCs/>
                <w:color w:val="DC0000"/>
                <w:sz w:val="56"/>
                <w:szCs w:val="56"/>
                <w:lang w:val="es-ES"/>
              </w:rPr>
              <w:t>2,00</w:t>
            </w:r>
            <w:r w:rsidRPr="00F86722">
              <w:rPr>
                <w:rFonts w:asciiTheme="minorHAnsi" w:hAnsiTheme="minorHAnsi" w:cstheme="minorHAnsi"/>
                <w:b/>
                <w:bCs/>
                <w:color w:val="DC0000"/>
                <w:sz w:val="56"/>
                <w:szCs w:val="56"/>
                <w:lang w:val="es-ES"/>
              </w:rPr>
              <w:t>0</w:t>
            </w:r>
            <w:r w:rsidRPr="00F86722">
              <w:rPr>
                <w:rFonts w:asciiTheme="minorHAnsi" w:hAnsiTheme="minorHAnsi" w:cstheme="minorHAnsi"/>
                <w:b/>
                <w:bCs/>
                <w:color w:val="DC0000"/>
                <w:sz w:val="56"/>
                <w:szCs w:val="56"/>
              </w:rPr>
              <w:t>.00</w:t>
            </w:r>
            <w:r w:rsidRPr="00F86722">
              <w:rPr>
                <w:rFonts w:asciiTheme="minorHAnsi" w:hAnsiTheme="minorHAnsi" w:cstheme="minorHAnsi"/>
                <w:b/>
                <w:bCs/>
                <w:color w:val="DC0000"/>
                <w:sz w:val="90"/>
                <w:szCs w:val="90"/>
              </w:rPr>
              <w:t xml:space="preserve"> </w:t>
            </w:r>
            <w:r w:rsidRPr="00F86722">
              <w:rPr>
                <w:rFonts w:asciiTheme="minorHAnsi" w:hAnsiTheme="minorHAnsi" w:cstheme="minorHAnsi"/>
                <w:b/>
                <w:bCs/>
                <w:color w:val="DC0000"/>
                <w:sz w:val="30"/>
                <w:szCs w:val="30"/>
              </w:rPr>
              <w:t xml:space="preserve">USD </w:t>
            </w:r>
          </w:p>
          <w:p w14:paraId="5D784C04" w14:textId="3A2C7B15" w:rsidR="00BF261C" w:rsidRPr="00F86722" w:rsidRDefault="00BF261C" w:rsidP="00E558F6">
            <w:pPr>
              <w:pStyle w:val="NormalWeb"/>
              <w:spacing w:before="0" w:beforeAutospacing="0" w:after="0" w:afterAutospacing="0"/>
              <w:jc w:val="center"/>
              <w:rPr>
                <w:rFonts w:asciiTheme="minorHAnsi" w:hAnsiTheme="minorHAnsi" w:cstheme="minorHAnsi"/>
                <w:b/>
                <w:bCs/>
                <w:color w:val="DC0000"/>
                <w:sz w:val="28"/>
                <w:szCs w:val="28"/>
              </w:rPr>
            </w:pPr>
            <w:r w:rsidRPr="00F86722">
              <w:rPr>
                <w:rFonts w:asciiTheme="minorHAnsi" w:hAnsiTheme="minorHAnsi" w:cstheme="minorHAnsi"/>
                <w:b/>
                <w:bCs/>
                <w:sz w:val="28"/>
                <w:szCs w:val="28"/>
              </w:rPr>
              <w:t xml:space="preserve">HOSPEDAJE POR PERSONA EN BASE </w:t>
            </w:r>
            <w:proofErr w:type="spellStart"/>
            <w:r w:rsidR="00F86722">
              <w:rPr>
                <w:rFonts w:asciiTheme="minorHAnsi" w:hAnsiTheme="minorHAnsi" w:cstheme="minorHAnsi"/>
                <w:b/>
                <w:bCs/>
                <w:sz w:val="28"/>
                <w:szCs w:val="28"/>
              </w:rPr>
              <w:t>HABITACION</w:t>
            </w:r>
            <w:proofErr w:type="spellEnd"/>
            <w:r w:rsidRPr="00F86722">
              <w:rPr>
                <w:rFonts w:asciiTheme="minorHAnsi" w:hAnsiTheme="minorHAnsi" w:cstheme="minorHAnsi"/>
                <w:b/>
                <w:bCs/>
                <w:sz w:val="28"/>
                <w:szCs w:val="28"/>
              </w:rPr>
              <w:t xml:space="preserve"> DOBLE</w:t>
            </w:r>
          </w:p>
        </w:tc>
      </w:tr>
      <w:tr w:rsidR="00BF261C" w14:paraId="523433AB" w14:textId="77777777" w:rsidTr="00E558F6">
        <w:trPr>
          <w:trHeight w:val="226"/>
          <w:tblCellSpacing w:w="15" w:type="dxa"/>
          <w:jc w:val="center"/>
        </w:trPr>
        <w:tc>
          <w:tcPr>
            <w:tcW w:w="4972" w:type="pct"/>
            <w:shd w:val="clear" w:color="auto" w:fill="4472C4" w:themeFill="accent1"/>
            <w:vAlign w:val="center"/>
            <w:hideMark/>
          </w:tcPr>
          <w:p w14:paraId="584E62E1" w14:textId="66EDB8A6" w:rsidR="00BF261C" w:rsidRPr="007C34C8" w:rsidRDefault="00BF261C" w:rsidP="00E558F6">
            <w:pPr>
              <w:pStyle w:val="NormalWeb"/>
              <w:jc w:val="center"/>
              <w:rPr>
                <w:b/>
                <w:sz w:val="28"/>
                <w:szCs w:val="28"/>
              </w:rPr>
            </w:pPr>
            <w:r w:rsidRPr="00F86722">
              <w:rPr>
                <w:b/>
                <w:color w:val="FFFFFF" w:themeColor="background1"/>
                <w:sz w:val="28"/>
                <w:szCs w:val="28"/>
              </w:rPr>
              <w:t xml:space="preserve">SUPLEMENTO </w:t>
            </w:r>
            <w:r w:rsidR="00F86722">
              <w:rPr>
                <w:b/>
                <w:color w:val="FFFFFF" w:themeColor="background1"/>
                <w:sz w:val="28"/>
                <w:szCs w:val="28"/>
              </w:rPr>
              <w:t xml:space="preserve">EN BASE </w:t>
            </w:r>
            <w:r w:rsidRPr="00F86722">
              <w:rPr>
                <w:b/>
                <w:color w:val="FFFFFF" w:themeColor="background1"/>
                <w:sz w:val="28"/>
                <w:szCs w:val="28"/>
              </w:rPr>
              <w:t xml:space="preserve">HAB. SENCILLA    -   </w:t>
            </w:r>
            <w:r w:rsidRPr="00F86722">
              <w:rPr>
                <w:b/>
                <w:color w:val="FFC000"/>
                <w:sz w:val="28"/>
                <w:szCs w:val="28"/>
              </w:rPr>
              <w:t>27</w:t>
            </w:r>
            <w:r w:rsidRPr="00F86722">
              <w:rPr>
                <w:b/>
                <w:color w:val="FFC000"/>
                <w:sz w:val="28"/>
                <w:szCs w:val="28"/>
              </w:rPr>
              <w:t>0 .00 USD</w:t>
            </w:r>
          </w:p>
        </w:tc>
      </w:tr>
    </w:tbl>
    <w:p w14:paraId="37AF1079" w14:textId="77777777" w:rsidR="00BF261C" w:rsidRPr="00EA0CFC" w:rsidRDefault="00BF261C" w:rsidP="00BF261C">
      <w:pPr>
        <w:rPr>
          <w:rFonts w:asciiTheme="minorHAnsi" w:eastAsia="Times New Roman" w:hAnsiTheme="minorHAnsi" w:cs="Arial"/>
          <w:sz w:val="10"/>
          <w:szCs w:val="10"/>
        </w:rPr>
      </w:pPr>
    </w:p>
    <w:p w14:paraId="3A71C32B" w14:textId="77777777" w:rsidR="00914B8F" w:rsidRDefault="00914B8F" w:rsidP="00914B8F">
      <w:pPr>
        <w:rPr>
          <w:rFonts w:asciiTheme="minorHAnsi" w:eastAsia="Times New Roman" w:hAnsiTheme="minorHAnsi" w:cs="Arial"/>
          <w:sz w:val="21"/>
          <w:szCs w:val="21"/>
        </w:rPr>
      </w:pPr>
    </w:p>
    <w:p w14:paraId="23D5C426" w14:textId="77777777" w:rsidR="00BF261C" w:rsidRPr="00BF261C" w:rsidRDefault="00BF261C" w:rsidP="00BF261C">
      <w:pPr>
        <w:spacing w:after="120"/>
        <w:jc w:val="both"/>
        <w:rPr>
          <w:rFonts w:asciiTheme="minorHAnsi" w:eastAsia="Arial Unicode MS" w:hAnsiTheme="minorHAnsi" w:cstheme="minorHAnsi"/>
          <w:b/>
          <w:sz w:val="21"/>
          <w:szCs w:val="21"/>
        </w:rPr>
      </w:pPr>
      <w:r w:rsidRPr="00BF261C">
        <w:rPr>
          <w:rFonts w:asciiTheme="minorHAnsi" w:eastAsia="Arial Unicode MS" w:hAnsiTheme="minorHAnsi" w:cstheme="minorHAnsi"/>
          <w:b/>
          <w:sz w:val="21"/>
          <w:szCs w:val="21"/>
          <w:u w:val="single"/>
        </w:rPr>
        <w:lastRenderedPageBreak/>
        <w:t>Precio incluye</w:t>
      </w:r>
      <w:r w:rsidRPr="00BF261C">
        <w:rPr>
          <w:rFonts w:asciiTheme="minorHAnsi" w:eastAsia="Arial Unicode MS" w:hAnsiTheme="minorHAnsi" w:cstheme="minorHAnsi"/>
          <w:b/>
          <w:sz w:val="21"/>
          <w:szCs w:val="21"/>
        </w:rPr>
        <w:t xml:space="preserve">: </w:t>
      </w:r>
    </w:p>
    <w:p w14:paraId="5AD29ED3" w14:textId="77777777" w:rsidR="00BF261C" w:rsidRPr="00BF261C" w:rsidRDefault="00BF261C" w:rsidP="00BF261C">
      <w:pPr>
        <w:pStyle w:val="Prrafodelista"/>
        <w:numPr>
          <w:ilvl w:val="0"/>
          <w:numId w:val="4"/>
        </w:numPr>
        <w:ind w:left="284"/>
        <w:jc w:val="both"/>
        <w:rPr>
          <w:rFonts w:asciiTheme="minorHAnsi" w:eastAsia="Arial Unicode MS" w:hAnsiTheme="minorHAnsi" w:cstheme="minorHAnsi"/>
          <w:b/>
          <w:sz w:val="21"/>
          <w:szCs w:val="21"/>
        </w:rPr>
      </w:pPr>
      <w:r w:rsidRPr="00BF261C">
        <w:rPr>
          <w:rFonts w:asciiTheme="minorHAnsi" w:hAnsiTheme="minorHAnsi" w:cstheme="minorHAnsi"/>
          <w:sz w:val="21"/>
          <w:szCs w:val="21"/>
        </w:rPr>
        <w:t xml:space="preserve">Vuelo trasatlántico redondo de </w:t>
      </w:r>
      <w:r w:rsidRPr="00BF261C">
        <w:rPr>
          <w:rFonts w:asciiTheme="minorHAnsi" w:hAnsiTheme="minorHAnsi" w:cstheme="minorHAnsi"/>
          <w:b/>
          <w:sz w:val="21"/>
          <w:szCs w:val="21"/>
        </w:rPr>
        <w:t>LUFTHANSA:</w:t>
      </w:r>
      <w:r w:rsidRPr="00BF261C">
        <w:rPr>
          <w:rFonts w:asciiTheme="minorHAnsi" w:hAnsiTheme="minorHAnsi" w:cstheme="minorHAnsi"/>
          <w:b/>
          <w:color w:val="000080"/>
          <w:sz w:val="21"/>
          <w:szCs w:val="21"/>
        </w:rPr>
        <w:t xml:space="preserve"> </w:t>
      </w:r>
      <w:r w:rsidRPr="00BF261C">
        <w:rPr>
          <w:rFonts w:asciiTheme="minorHAnsi" w:hAnsiTheme="minorHAnsi" w:cstheme="minorHAnsi"/>
          <w:b/>
          <w:sz w:val="21"/>
          <w:szCs w:val="21"/>
        </w:rPr>
        <w:t>México / Frankfurt / Moscú – San Petersburgo / Múnich / México</w:t>
      </w:r>
      <w:r w:rsidRPr="00BF261C">
        <w:rPr>
          <w:rFonts w:asciiTheme="minorHAnsi" w:hAnsiTheme="minorHAnsi" w:cstheme="minorHAnsi"/>
          <w:bCs/>
          <w:sz w:val="21"/>
          <w:szCs w:val="21"/>
        </w:rPr>
        <w:t xml:space="preserve"> (clase Turista Grupal)</w:t>
      </w:r>
      <w:r w:rsidRPr="00BF261C">
        <w:rPr>
          <w:rFonts w:asciiTheme="minorHAnsi" w:hAnsiTheme="minorHAnsi" w:cstheme="minorHAnsi"/>
          <w:sz w:val="21"/>
          <w:szCs w:val="21"/>
        </w:rPr>
        <w:t xml:space="preserve">; </w:t>
      </w:r>
    </w:p>
    <w:p w14:paraId="5D23E742" w14:textId="77777777" w:rsidR="00BF261C" w:rsidRPr="00BF261C" w:rsidRDefault="00BF261C" w:rsidP="00BF261C">
      <w:pPr>
        <w:pStyle w:val="Prrafodelista"/>
        <w:numPr>
          <w:ilvl w:val="0"/>
          <w:numId w:val="4"/>
        </w:numPr>
        <w:ind w:left="284"/>
        <w:jc w:val="both"/>
        <w:rPr>
          <w:rFonts w:asciiTheme="minorHAnsi" w:eastAsia="Arial Unicode MS" w:hAnsiTheme="minorHAnsi" w:cstheme="minorHAnsi"/>
          <w:b/>
          <w:sz w:val="21"/>
          <w:szCs w:val="21"/>
        </w:rPr>
      </w:pPr>
      <w:r w:rsidRPr="00BF261C">
        <w:rPr>
          <w:rFonts w:asciiTheme="minorHAnsi" w:hAnsiTheme="minorHAnsi" w:cstheme="minorHAnsi"/>
          <w:sz w:val="21"/>
          <w:szCs w:val="21"/>
        </w:rPr>
        <w:t>traslados IN/</w:t>
      </w:r>
      <w:proofErr w:type="spellStart"/>
      <w:r w:rsidRPr="00BF261C">
        <w:rPr>
          <w:rFonts w:asciiTheme="minorHAnsi" w:hAnsiTheme="minorHAnsi" w:cstheme="minorHAnsi"/>
          <w:sz w:val="21"/>
          <w:szCs w:val="21"/>
        </w:rPr>
        <w:t>OUT</w:t>
      </w:r>
      <w:proofErr w:type="spellEnd"/>
      <w:r w:rsidRPr="00BF261C">
        <w:rPr>
          <w:rFonts w:asciiTheme="minorHAnsi" w:hAnsiTheme="minorHAnsi" w:cstheme="minorHAnsi"/>
          <w:sz w:val="21"/>
          <w:szCs w:val="21"/>
        </w:rPr>
        <w:t xml:space="preserve"> grupales con asistencia de guía; </w:t>
      </w:r>
    </w:p>
    <w:p w14:paraId="456BAA50" w14:textId="77777777" w:rsidR="00BF261C" w:rsidRPr="00BF261C" w:rsidRDefault="00BF261C" w:rsidP="00BF261C">
      <w:pPr>
        <w:pStyle w:val="Prrafodelista"/>
        <w:numPr>
          <w:ilvl w:val="0"/>
          <w:numId w:val="4"/>
        </w:numPr>
        <w:ind w:left="284"/>
        <w:jc w:val="both"/>
        <w:rPr>
          <w:rFonts w:asciiTheme="minorHAnsi" w:eastAsia="Arial Unicode MS" w:hAnsiTheme="minorHAnsi" w:cstheme="minorHAnsi"/>
          <w:b/>
          <w:sz w:val="21"/>
          <w:szCs w:val="21"/>
        </w:rPr>
      </w:pPr>
      <w:r w:rsidRPr="00BF261C">
        <w:rPr>
          <w:rFonts w:asciiTheme="minorHAnsi" w:hAnsiTheme="minorHAnsi" w:cstheme="minorHAnsi"/>
          <w:sz w:val="21"/>
          <w:szCs w:val="21"/>
        </w:rPr>
        <w:t>7 noches de alojamiento en hoteles de categoría Turista Superior**** con desayuno diario tipo buffet (DB);</w:t>
      </w:r>
      <w:r w:rsidRPr="00BF261C">
        <w:rPr>
          <w:rFonts w:asciiTheme="minorHAnsi" w:eastAsia="Arial Unicode MS" w:hAnsiTheme="minorHAnsi" w:cstheme="minorHAnsi"/>
          <w:b/>
          <w:sz w:val="21"/>
          <w:szCs w:val="21"/>
        </w:rPr>
        <w:t xml:space="preserve"> </w:t>
      </w:r>
    </w:p>
    <w:p w14:paraId="4E71A903" w14:textId="77777777" w:rsidR="00BF261C" w:rsidRPr="00BF261C" w:rsidRDefault="00BF261C" w:rsidP="00BF261C">
      <w:pPr>
        <w:pStyle w:val="Prrafodelista"/>
        <w:numPr>
          <w:ilvl w:val="0"/>
          <w:numId w:val="4"/>
        </w:numPr>
        <w:ind w:left="284"/>
        <w:jc w:val="both"/>
        <w:rPr>
          <w:rFonts w:asciiTheme="minorHAnsi" w:eastAsia="Arial Unicode MS" w:hAnsiTheme="minorHAnsi" w:cstheme="minorHAnsi"/>
          <w:b/>
          <w:sz w:val="21"/>
          <w:szCs w:val="21"/>
        </w:rPr>
      </w:pPr>
      <w:r w:rsidRPr="00BF261C">
        <w:rPr>
          <w:rFonts w:asciiTheme="minorHAnsi" w:hAnsiTheme="minorHAnsi" w:cstheme="minorHAnsi"/>
          <w:sz w:val="21"/>
          <w:szCs w:val="21"/>
        </w:rPr>
        <w:t xml:space="preserve">tren-bala </w:t>
      </w:r>
      <w:proofErr w:type="spellStart"/>
      <w:r w:rsidRPr="00BF261C">
        <w:rPr>
          <w:rFonts w:asciiTheme="minorHAnsi" w:hAnsiTheme="minorHAnsi" w:cstheme="minorHAnsi"/>
          <w:b/>
          <w:i/>
          <w:sz w:val="21"/>
          <w:szCs w:val="21"/>
        </w:rPr>
        <w:t>SAPSAN</w:t>
      </w:r>
      <w:proofErr w:type="spellEnd"/>
      <w:r w:rsidRPr="00BF261C">
        <w:rPr>
          <w:rFonts w:asciiTheme="minorHAnsi" w:hAnsiTheme="minorHAnsi" w:cstheme="minorHAnsi"/>
          <w:sz w:val="21"/>
          <w:szCs w:val="21"/>
        </w:rPr>
        <w:t xml:space="preserve"> de alta velocidad en clase turista estándar para el trayecto</w:t>
      </w:r>
      <w:r w:rsidRPr="00BF261C">
        <w:rPr>
          <w:rFonts w:asciiTheme="minorHAnsi" w:hAnsiTheme="minorHAnsi" w:cstheme="minorHAnsi"/>
          <w:b/>
          <w:bCs/>
          <w:sz w:val="21"/>
          <w:szCs w:val="21"/>
        </w:rPr>
        <w:t xml:space="preserve"> Moscú – San Petersburgo</w:t>
      </w:r>
      <w:r w:rsidRPr="00BF261C">
        <w:rPr>
          <w:rFonts w:asciiTheme="minorHAnsi" w:hAnsiTheme="minorHAnsi" w:cstheme="minorHAnsi"/>
          <w:sz w:val="21"/>
          <w:szCs w:val="21"/>
        </w:rPr>
        <w:t xml:space="preserve">; </w:t>
      </w:r>
    </w:p>
    <w:p w14:paraId="796DABC8" w14:textId="77777777" w:rsidR="00BF261C" w:rsidRPr="00BF261C" w:rsidRDefault="00BF261C" w:rsidP="00BF261C">
      <w:pPr>
        <w:pStyle w:val="Prrafodelista"/>
        <w:numPr>
          <w:ilvl w:val="0"/>
          <w:numId w:val="4"/>
        </w:numPr>
        <w:ind w:left="284"/>
        <w:jc w:val="both"/>
        <w:rPr>
          <w:rFonts w:asciiTheme="minorHAnsi" w:eastAsia="Arial Unicode MS" w:hAnsiTheme="minorHAnsi" w:cstheme="minorHAnsi"/>
          <w:b/>
          <w:sz w:val="21"/>
          <w:szCs w:val="21"/>
        </w:rPr>
      </w:pPr>
      <w:r w:rsidRPr="00BF261C">
        <w:rPr>
          <w:rFonts w:asciiTheme="minorHAnsi" w:hAnsiTheme="minorHAnsi" w:cstheme="minorHAnsi"/>
          <w:sz w:val="21"/>
          <w:szCs w:val="21"/>
        </w:rPr>
        <w:t xml:space="preserve">visitas mencionadas en el itinerario (orden de excursiones sujeto a cambio según horarios de museos y disponibilidad), </w:t>
      </w:r>
    </w:p>
    <w:p w14:paraId="7F6413BC" w14:textId="77777777" w:rsidR="00BF261C" w:rsidRPr="00BF261C" w:rsidRDefault="00BF261C" w:rsidP="00BF261C">
      <w:pPr>
        <w:pStyle w:val="Prrafodelista"/>
        <w:numPr>
          <w:ilvl w:val="0"/>
          <w:numId w:val="4"/>
        </w:numPr>
        <w:ind w:left="284"/>
        <w:jc w:val="both"/>
        <w:rPr>
          <w:rFonts w:asciiTheme="minorHAnsi" w:eastAsia="Arial Unicode MS" w:hAnsiTheme="minorHAnsi" w:cstheme="minorHAnsi"/>
          <w:b/>
          <w:sz w:val="21"/>
          <w:szCs w:val="21"/>
        </w:rPr>
      </w:pPr>
      <w:r w:rsidRPr="00BF261C">
        <w:rPr>
          <w:rFonts w:asciiTheme="minorHAnsi" w:hAnsiTheme="minorHAnsi" w:cstheme="minorHAnsi"/>
          <w:sz w:val="21"/>
          <w:szCs w:val="21"/>
        </w:rPr>
        <w:t xml:space="preserve">almuerzo (A) el día 04 del tour durante la excursión a </w:t>
      </w:r>
      <w:proofErr w:type="spellStart"/>
      <w:r w:rsidRPr="00BF261C">
        <w:rPr>
          <w:rFonts w:asciiTheme="minorHAnsi" w:hAnsiTheme="minorHAnsi" w:cstheme="minorHAnsi"/>
          <w:sz w:val="21"/>
          <w:szCs w:val="21"/>
        </w:rPr>
        <w:t>Sérguiev</w:t>
      </w:r>
      <w:proofErr w:type="spellEnd"/>
      <w:r w:rsidRPr="00BF261C">
        <w:rPr>
          <w:rFonts w:asciiTheme="minorHAnsi" w:hAnsiTheme="minorHAnsi" w:cstheme="minorHAnsi"/>
          <w:sz w:val="21"/>
          <w:szCs w:val="21"/>
        </w:rPr>
        <w:t xml:space="preserve"> Posad.</w:t>
      </w:r>
    </w:p>
    <w:p w14:paraId="3D560BB5" w14:textId="77777777" w:rsidR="00BF261C" w:rsidRPr="00BF261C" w:rsidRDefault="00BF261C" w:rsidP="00BF261C">
      <w:pPr>
        <w:pStyle w:val="Prrafodelista"/>
        <w:numPr>
          <w:ilvl w:val="0"/>
          <w:numId w:val="4"/>
        </w:numPr>
        <w:spacing w:after="120"/>
        <w:ind w:left="283" w:hanging="357"/>
        <w:jc w:val="both"/>
        <w:rPr>
          <w:rFonts w:asciiTheme="minorHAnsi" w:eastAsia="Arial Unicode MS" w:hAnsiTheme="minorHAnsi" w:cstheme="minorHAnsi"/>
          <w:b/>
          <w:sz w:val="21"/>
          <w:szCs w:val="21"/>
        </w:rPr>
      </w:pPr>
      <w:r w:rsidRPr="00BF261C">
        <w:rPr>
          <w:rFonts w:asciiTheme="minorHAnsi" w:hAnsiTheme="minorHAnsi" w:cstheme="minorHAnsi"/>
          <w:sz w:val="21"/>
          <w:szCs w:val="21"/>
        </w:rPr>
        <w:t>guías locales de habla hispana.</w:t>
      </w:r>
    </w:p>
    <w:p w14:paraId="290BF4B3" w14:textId="77777777" w:rsidR="00BF261C" w:rsidRPr="00BF261C" w:rsidRDefault="00BF261C" w:rsidP="00BF261C">
      <w:pPr>
        <w:spacing w:after="120"/>
        <w:jc w:val="both"/>
        <w:rPr>
          <w:rFonts w:asciiTheme="minorHAnsi" w:hAnsiTheme="minorHAnsi" w:cstheme="minorHAnsi"/>
          <w:sz w:val="21"/>
          <w:szCs w:val="21"/>
          <w:u w:val="single"/>
        </w:rPr>
      </w:pPr>
      <w:r w:rsidRPr="00BF261C">
        <w:rPr>
          <w:rFonts w:asciiTheme="minorHAnsi" w:hAnsiTheme="minorHAnsi" w:cstheme="minorHAnsi"/>
          <w:b/>
          <w:sz w:val="21"/>
          <w:szCs w:val="21"/>
          <w:u w:val="single"/>
        </w:rPr>
        <w:t>Precio NO incluye</w:t>
      </w:r>
      <w:r w:rsidRPr="00BF261C">
        <w:rPr>
          <w:rFonts w:asciiTheme="minorHAnsi" w:hAnsiTheme="minorHAnsi" w:cstheme="minorHAnsi"/>
          <w:sz w:val="21"/>
          <w:szCs w:val="21"/>
          <w:u w:val="single"/>
        </w:rPr>
        <w:t xml:space="preserve">: </w:t>
      </w:r>
    </w:p>
    <w:p w14:paraId="4AB7379D" w14:textId="77777777" w:rsidR="00BF261C" w:rsidRPr="00BF261C" w:rsidRDefault="00BF261C" w:rsidP="00BF261C">
      <w:pPr>
        <w:pStyle w:val="Prrafodelista"/>
        <w:numPr>
          <w:ilvl w:val="0"/>
          <w:numId w:val="5"/>
        </w:numPr>
        <w:ind w:left="284"/>
        <w:jc w:val="both"/>
        <w:rPr>
          <w:rFonts w:asciiTheme="minorHAnsi" w:hAnsiTheme="minorHAnsi" w:cstheme="minorHAnsi"/>
          <w:bCs/>
          <w:sz w:val="21"/>
          <w:szCs w:val="21"/>
        </w:rPr>
      </w:pPr>
      <w:r w:rsidRPr="00BF261C">
        <w:rPr>
          <w:rFonts w:asciiTheme="minorHAnsi" w:hAnsiTheme="minorHAnsi" w:cstheme="minorHAnsi"/>
          <w:bCs/>
          <w:sz w:val="21"/>
          <w:szCs w:val="21"/>
        </w:rPr>
        <w:t xml:space="preserve">Impuestos aéreos, </w:t>
      </w:r>
      <w:proofErr w:type="spellStart"/>
      <w:r w:rsidRPr="00BF261C">
        <w:rPr>
          <w:rFonts w:asciiTheme="minorHAnsi" w:hAnsiTheme="minorHAnsi" w:cstheme="minorHAnsi"/>
          <w:sz w:val="21"/>
          <w:szCs w:val="21"/>
        </w:rPr>
        <w:t>Q´s</w:t>
      </w:r>
      <w:proofErr w:type="spellEnd"/>
      <w:r w:rsidRPr="00BF261C">
        <w:rPr>
          <w:rFonts w:asciiTheme="minorHAnsi" w:hAnsiTheme="minorHAnsi" w:cstheme="minorHAnsi"/>
          <w:sz w:val="21"/>
          <w:szCs w:val="21"/>
        </w:rPr>
        <w:t xml:space="preserve"> de seguridad </w:t>
      </w:r>
      <w:r w:rsidRPr="00BF261C">
        <w:rPr>
          <w:rFonts w:asciiTheme="minorHAnsi" w:hAnsiTheme="minorHAnsi" w:cstheme="minorHAnsi"/>
          <w:bCs/>
          <w:sz w:val="21"/>
          <w:szCs w:val="21"/>
        </w:rPr>
        <w:t xml:space="preserve">y </w:t>
      </w:r>
      <w:proofErr w:type="spellStart"/>
      <w:r w:rsidRPr="00BF261C">
        <w:rPr>
          <w:rFonts w:asciiTheme="minorHAnsi" w:hAnsiTheme="minorHAnsi" w:cstheme="minorHAnsi"/>
          <w:bCs/>
          <w:sz w:val="21"/>
          <w:szCs w:val="21"/>
        </w:rPr>
        <w:t>TUA´s</w:t>
      </w:r>
      <w:proofErr w:type="spellEnd"/>
      <w:r w:rsidRPr="00BF261C">
        <w:rPr>
          <w:rFonts w:asciiTheme="minorHAnsi" w:hAnsiTheme="minorHAnsi" w:cstheme="minorHAnsi"/>
          <w:bCs/>
          <w:sz w:val="21"/>
          <w:szCs w:val="21"/>
        </w:rPr>
        <w:t xml:space="preserve"> (cantidad a confirmar hasta el boletaje);</w:t>
      </w:r>
    </w:p>
    <w:p w14:paraId="71DD71E6" w14:textId="77777777" w:rsidR="00BF261C" w:rsidRPr="00BF261C" w:rsidRDefault="00BF261C" w:rsidP="00BF261C">
      <w:pPr>
        <w:pStyle w:val="Prrafodelista"/>
        <w:numPr>
          <w:ilvl w:val="0"/>
          <w:numId w:val="5"/>
        </w:numPr>
        <w:ind w:left="284"/>
        <w:jc w:val="both"/>
        <w:rPr>
          <w:rFonts w:asciiTheme="minorHAnsi" w:hAnsiTheme="minorHAnsi" w:cstheme="minorHAnsi"/>
          <w:sz w:val="21"/>
          <w:szCs w:val="21"/>
        </w:rPr>
      </w:pPr>
      <w:r w:rsidRPr="00BF261C">
        <w:rPr>
          <w:rFonts w:asciiTheme="minorHAnsi" w:hAnsiTheme="minorHAnsi" w:cstheme="minorHAnsi"/>
          <w:sz w:val="21"/>
          <w:szCs w:val="21"/>
        </w:rPr>
        <w:t>visa turística de Rusia (solicitar la tarifa vigente);</w:t>
      </w:r>
    </w:p>
    <w:p w14:paraId="57678C06" w14:textId="77777777" w:rsidR="00BF261C" w:rsidRPr="00BF261C" w:rsidRDefault="00BF261C" w:rsidP="00BF261C">
      <w:pPr>
        <w:pStyle w:val="Prrafodelista"/>
        <w:numPr>
          <w:ilvl w:val="0"/>
          <w:numId w:val="5"/>
        </w:numPr>
        <w:ind w:left="284"/>
        <w:jc w:val="both"/>
        <w:rPr>
          <w:rFonts w:asciiTheme="minorHAnsi" w:hAnsiTheme="minorHAnsi" w:cstheme="minorHAnsi"/>
          <w:sz w:val="21"/>
          <w:szCs w:val="21"/>
        </w:rPr>
      </w:pPr>
      <w:r w:rsidRPr="00BF261C">
        <w:rPr>
          <w:rFonts w:asciiTheme="minorHAnsi" w:hAnsiTheme="minorHAnsi" w:cstheme="minorHAnsi"/>
          <w:sz w:val="21"/>
          <w:szCs w:val="21"/>
        </w:rPr>
        <w:t>Propinas, maleteros &amp; gastos de índole personal;</w:t>
      </w:r>
    </w:p>
    <w:p w14:paraId="3A73AB9B" w14:textId="77777777" w:rsidR="00BF261C" w:rsidRPr="00BF261C" w:rsidRDefault="00BF261C" w:rsidP="00BF261C">
      <w:pPr>
        <w:pStyle w:val="Prrafodelista"/>
        <w:numPr>
          <w:ilvl w:val="0"/>
          <w:numId w:val="5"/>
        </w:numPr>
        <w:ind w:left="284"/>
        <w:jc w:val="both"/>
        <w:rPr>
          <w:rFonts w:asciiTheme="minorHAnsi" w:hAnsiTheme="minorHAnsi" w:cstheme="minorHAnsi"/>
          <w:sz w:val="21"/>
          <w:szCs w:val="21"/>
        </w:rPr>
      </w:pPr>
      <w:r w:rsidRPr="00BF261C">
        <w:rPr>
          <w:rFonts w:asciiTheme="minorHAnsi" w:hAnsiTheme="minorHAnsi" w:cstheme="minorHAnsi"/>
          <w:sz w:val="21"/>
          <w:szCs w:val="21"/>
        </w:rPr>
        <w:t>Excursiones opcionales, visitas y cualquier servicio no específicamente indicados en el itinerario;</w:t>
      </w:r>
    </w:p>
    <w:p w14:paraId="028B2298" w14:textId="77777777" w:rsidR="00BF261C" w:rsidRPr="00BF261C" w:rsidRDefault="00BF261C" w:rsidP="00BF261C">
      <w:pPr>
        <w:pStyle w:val="Prrafodelista"/>
        <w:numPr>
          <w:ilvl w:val="0"/>
          <w:numId w:val="5"/>
        </w:numPr>
        <w:spacing w:after="120"/>
        <w:ind w:left="283" w:hanging="357"/>
        <w:jc w:val="both"/>
        <w:rPr>
          <w:rFonts w:asciiTheme="minorHAnsi" w:hAnsiTheme="minorHAnsi" w:cstheme="minorHAnsi"/>
          <w:sz w:val="21"/>
          <w:szCs w:val="21"/>
        </w:rPr>
      </w:pPr>
      <w:r w:rsidRPr="00BF261C">
        <w:rPr>
          <w:rFonts w:asciiTheme="minorHAnsi" w:hAnsiTheme="minorHAnsi" w:cstheme="minorHAnsi"/>
          <w:sz w:val="21"/>
          <w:szCs w:val="21"/>
        </w:rPr>
        <w:t xml:space="preserve">Seguro de asistencia de viajero (consulte nuestra tarifa especial para este paquete turístico). </w:t>
      </w:r>
    </w:p>
    <w:p w14:paraId="4832F24F" w14:textId="77777777" w:rsidR="00BF261C" w:rsidRPr="00F86722" w:rsidRDefault="00BF261C" w:rsidP="00BF261C">
      <w:pPr>
        <w:pBdr>
          <w:bottom w:val="single" w:sz="4" w:space="1" w:color="auto"/>
        </w:pBdr>
        <w:spacing w:after="120"/>
        <w:rPr>
          <w:rFonts w:asciiTheme="minorHAnsi" w:hAnsiTheme="minorHAnsi" w:cstheme="minorHAnsi"/>
          <w:b/>
          <w:sz w:val="19"/>
          <w:szCs w:val="19"/>
        </w:rPr>
      </w:pPr>
      <w:r w:rsidRPr="00F86722">
        <w:rPr>
          <w:rFonts w:asciiTheme="minorHAnsi" w:eastAsia="Calibri" w:hAnsiTheme="minorHAnsi" w:cstheme="minorHAnsi"/>
          <w:b/>
          <w:bCs/>
          <w:i/>
          <w:iCs/>
          <w:sz w:val="19"/>
          <w:szCs w:val="19"/>
        </w:rPr>
        <w:t>NOTA:</w:t>
      </w:r>
    </w:p>
    <w:p w14:paraId="6586A015" w14:textId="38CD0D39" w:rsidR="00BF261C" w:rsidRPr="00F86722" w:rsidRDefault="00BF261C" w:rsidP="00BF261C">
      <w:pPr>
        <w:jc w:val="both"/>
        <w:rPr>
          <w:rFonts w:asciiTheme="minorHAnsi" w:hAnsiTheme="minorHAnsi" w:cstheme="minorHAnsi"/>
          <w:b/>
          <w:sz w:val="19"/>
          <w:szCs w:val="19"/>
        </w:rPr>
      </w:pPr>
      <w:r w:rsidRPr="00F86722">
        <w:rPr>
          <w:rFonts w:asciiTheme="minorHAnsi" w:hAnsiTheme="minorHAnsi" w:cstheme="minorHAnsi"/>
          <w:b/>
          <w:sz w:val="19"/>
          <w:szCs w:val="19"/>
        </w:rPr>
        <w:t>* En Moscú La Plaza Roja y Kremlin cierran en distintas ocasiones debido a desfiles militares, actos oficiales masivos, celebraciones de los festivales y ferias nacionales, concursos y conciertos internacionales, actividades religiosas, etc. y la administración del Kremlin nunca da explicaciones a este respecto. Si esto ocurriera la visita prevista en el programa se realiza exteriormente o se verá modificada *</w:t>
      </w:r>
    </w:p>
    <w:p w14:paraId="78B8283B" w14:textId="77777777" w:rsidR="00BF261C" w:rsidRPr="00020B3D" w:rsidRDefault="00BF261C" w:rsidP="00BF261C">
      <w:pPr>
        <w:pBdr>
          <w:bottom w:val="single" w:sz="4" w:space="1" w:color="auto"/>
        </w:pBdr>
        <w:jc w:val="center"/>
        <w:rPr>
          <w:rFonts w:asciiTheme="majorHAnsi" w:hAnsiTheme="majorHAnsi" w:cs="Tahoma"/>
          <w:sz w:val="16"/>
          <w:szCs w:val="16"/>
        </w:rPr>
      </w:pPr>
    </w:p>
    <w:p w14:paraId="4BEC6122" w14:textId="77777777" w:rsidR="00BF261C" w:rsidRDefault="00BF261C" w:rsidP="00BF261C">
      <w:pPr>
        <w:jc w:val="both"/>
        <w:rPr>
          <w:rFonts w:asciiTheme="majorHAnsi" w:hAnsiTheme="majorHAnsi" w:cs="Tahoma"/>
          <w:sz w:val="20"/>
          <w:szCs w:val="20"/>
        </w:rPr>
      </w:pPr>
    </w:p>
    <w:p w14:paraId="4042D304" w14:textId="77777777" w:rsidR="00F86722" w:rsidRPr="00F86722" w:rsidRDefault="00F86722" w:rsidP="00F86722">
      <w:pPr>
        <w:pBdr>
          <w:top w:val="single" w:sz="4" w:space="1" w:color="auto"/>
          <w:left w:val="single" w:sz="4" w:space="5" w:color="auto"/>
          <w:bottom w:val="single" w:sz="4" w:space="1" w:color="auto"/>
          <w:right w:val="single" w:sz="4" w:space="4" w:color="auto"/>
        </w:pBdr>
        <w:ind w:left="142"/>
        <w:jc w:val="center"/>
        <w:rPr>
          <w:rFonts w:asciiTheme="minorHAnsi" w:hAnsiTheme="minorHAnsi" w:cstheme="minorHAnsi"/>
          <w:b/>
          <w:sz w:val="20"/>
          <w:szCs w:val="20"/>
        </w:rPr>
      </w:pPr>
      <w:r w:rsidRPr="00F86722">
        <w:rPr>
          <w:rFonts w:asciiTheme="minorHAnsi" w:hAnsiTheme="minorHAnsi" w:cstheme="minorHAnsi"/>
          <w:b/>
          <w:sz w:val="20"/>
          <w:szCs w:val="20"/>
        </w:rPr>
        <w:t xml:space="preserve">PRECIOS COTIZADOS EN </w:t>
      </w:r>
      <w:proofErr w:type="spellStart"/>
      <w:r w:rsidRPr="00F86722">
        <w:rPr>
          <w:rFonts w:asciiTheme="minorHAnsi" w:hAnsiTheme="minorHAnsi" w:cstheme="minorHAnsi"/>
          <w:b/>
          <w:sz w:val="20"/>
          <w:szCs w:val="20"/>
        </w:rPr>
        <w:t>US</w:t>
      </w:r>
      <w:proofErr w:type="spellEnd"/>
      <w:r w:rsidRPr="00F86722">
        <w:rPr>
          <w:rFonts w:asciiTheme="minorHAnsi" w:hAnsiTheme="minorHAnsi" w:cstheme="minorHAnsi"/>
          <w:b/>
          <w:sz w:val="20"/>
          <w:szCs w:val="20"/>
        </w:rPr>
        <w:t xml:space="preserve">. DÓLARES, VIGENTES PARA </w:t>
      </w:r>
      <w:r w:rsidRPr="00F86722">
        <w:rPr>
          <w:rFonts w:asciiTheme="minorHAnsi" w:hAnsiTheme="minorHAnsi" w:cstheme="minorHAnsi"/>
          <w:b/>
          <w:color w:val="C00000"/>
          <w:sz w:val="20"/>
          <w:szCs w:val="20"/>
        </w:rPr>
        <w:t>ABRIL</w:t>
      </w:r>
      <w:r w:rsidRPr="00F86722">
        <w:rPr>
          <w:rFonts w:asciiTheme="minorHAnsi" w:hAnsiTheme="minorHAnsi" w:cstheme="minorHAnsi"/>
          <w:b/>
          <w:sz w:val="20"/>
          <w:szCs w:val="20"/>
        </w:rPr>
        <w:t xml:space="preserve"> 2019 Y SUJETOS A CAMBIO SIN PREVIO AVISO POR EL OPERADOR DE </w:t>
      </w:r>
      <w:r w:rsidRPr="00F86722">
        <w:rPr>
          <w:rFonts w:asciiTheme="minorHAnsi" w:hAnsiTheme="minorHAnsi" w:cstheme="minorHAnsi"/>
          <w:b/>
          <w:i/>
          <w:sz w:val="20"/>
          <w:szCs w:val="20"/>
        </w:rPr>
        <w:t>RUSIA</w:t>
      </w:r>
      <w:r w:rsidRPr="00F86722">
        <w:rPr>
          <w:rFonts w:asciiTheme="minorHAnsi" w:hAnsiTheme="minorHAnsi" w:cstheme="minorHAnsi"/>
          <w:b/>
          <w:sz w:val="20"/>
          <w:szCs w:val="20"/>
        </w:rPr>
        <w:t xml:space="preserve"> Y EL TIPO DE CAMBIO ENTRE DÓLAR Y RUBLO (MONEDA DE RUSIA), EL TIPO DE CAMBIO ENTRE DÓLAR y EURO.</w:t>
      </w:r>
    </w:p>
    <w:p w14:paraId="5EA6290D" w14:textId="77777777" w:rsidR="00F86722" w:rsidRPr="00F86722" w:rsidRDefault="00F86722" w:rsidP="00F86722">
      <w:pPr>
        <w:pBdr>
          <w:top w:val="single" w:sz="4" w:space="1" w:color="auto"/>
          <w:left w:val="single" w:sz="4" w:space="5" w:color="auto"/>
          <w:bottom w:val="single" w:sz="4" w:space="1" w:color="auto"/>
          <w:right w:val="single" w:sz="4" w:space="4" w:color="auto"/>
        </w:pBdr>
        <w:ind w:left="142"/>
        <w:jc w:val="center"/>
        <w:rPr>
          <w:rFonts w:asciiTheme="minorHAnsi" w:hAnsiTheme="minorHAnsi" w:cstheme="minorHAnsi"/>
          <w:b/>
          <w:sz w:val="20"/>
          <w:szCs w:val="20"/>
        </w:rPr>
      </w:pPr>
      <w:r w:rsidRPr="00F86722">
        <w:rPr>
          <w:rFonts w:asciiTheme="minorHAnsi" w:hAnsiTheme="minorHAnsi" w:cstheme="minorHAnsi"/>
          <w:b/>
          <w:sz w:val="20"/>
          <w:szCs w:val="20"/>
        </w:rPr>
        <w:t xml:space="preserve">LOS PAGOS PUEDEN SER REALIZADOS EN </w:t>
      </w:r>
      <w:r w:rsidRPr="00F86722">
        <w:rPr>
          <w:rFonts w:asciiTheme="minorHAnsi" w:hAnsiTheme="minorHAnsi" w:cstheme="minorHAnsi"/>
          <w:b/>
          <w:color w:val="C00000"/>
          <w:sz w:val="20"/>
          <w:szCs w:val="20"/>
        </w:rPr>
        <w:t xml:space="preserve">PESOS MEXICANOS </w:t>
      </w:r>
      <w:r w:rsidRPr="00F86722">
        <w:rPr>
          <w:rFonts w:asciiTheme="minorHAnsi" w:hAnsiTheme="minorHAnsi" w:cstheme="minorHAnsi"/>
          <w:b/>
          <w:sz w:val="20"/>
          <w:szCs w:val="20"/>
        </w:rPr>
        <w:t>AL TIPO DE CAMBIO VIGENTE.</w:t>
      </w:r>
    </w:p>
    <w:p w14:paraId="2781C771" w14:textId="77777777" w:rsidR="00F86722" w:rsidRDefault="00F86722" w:rsidP="00F86722">
      <w:pPr>
        <w:jc w:val="center"/>
        <w:rPr>
          <w:rFonts w:asciiTheme="majorHAnsi" w:hAnsiTheme="majorHAnsi" w:cs="Tahoma"/>
          <w:sz w:val="20"/>
          <w:szCs w:val="20"/>
        </w:rPr>
      </w:pPr>
    </w:p>
    <w:p w14:paraId="5146E792" w14:textId="77777777" w:rsidR="0093672D" w:rsidRDefault="0093672D" w:rsidP="0093672D">
      <w:pPr>
        <w:jc w:val="center"/>
        <w:rPr>
          <w:rFonts w:asciiTheme="minorHAnsi" w:hAnsiTheme="minorHAnsi" w:cs="Courier New"/>
          <w:b/>
          <w:sz w:val="20"/>
          <w:szCs w:val="20"/>
          <w:u w:val="single"/>
        </w:rPr>
      </w:pPr>
    </w:p>
    <w:p w14:paraId="282EA7E7" w14:textId="77777777" w:rsidR="0093672D" w:rsidRPr="007511FF" w:rsidRDefault="0093672D" w:rsidP="0093672D">
      <w:pPr>
        <w:jc w:val="center"/>
        <w:rPr>
          <w:rFonts w:asciiTheme="minorHAnsi" w:eastAsia="MS Mincho" w:hAnsiTheme="minorHAnsi"/>
          <w:b/>
          <w:u w:val="single"/>
          <w:lang w:eastAsia="es-ES"/>
        </w:rPr>
      </w:pPr>
      <w:r w:rsidRPr="007511FF">
        <w:rPr>
          <w:rFonts w:asciiTheme="minorHAnsi" w:eastAsia="MS Mincho" w:hAnsiTheme="minorHAnsi"/>
          <w:b/>
          <w:u w:val="single"/>
          <w:lang w:eastAsia="es-ES"/>
        </w:rPr>
        <w:t xml:space="preserve">CONDICIONES DE </w:t>
      </w:r>
      <w:r>
        <w:rPr>
          <w:rFonts w:asciiTheme="minorHAnsi" w:eastAsia="MS Mincho" w:hAnsiTheme="minorHAnsi"/>
          <w:b/>
          <w:u w:val="single"/>
          <w:lang w:eastAsia="es-ES"/>
        </w:rPr>
        <w:t xml:space="preserve">INSCRIPCIÓN Y </w:t>
      </w:r>
      <w:r w:rsidRPr="007511FF">
        <w:rPr>
          <w:rFonts w:asciiTheme="minorHAnsi" w:eastAsia="MS Mincho" w:hAnsiTheme="minorHAnsi"/>
          <w:b/>
          <w:u w:val="single"/>
          <w:lang w:eastAsia="es-ES"/>
        </w:rPr>
        <w:t>RESERVACIÓN:</w:t>
      </w:r>
    </w:p>
    <w:p w14:paraId="20EC16EC" w14:textId="6109B98D" w:rsidR="0093672D" w:rsidRPr="000A7268" w:rsidRDefault="0093672D" w:rsidP="0093672D">
      <w:pPr>
        <w:numPr>
          <w:ilvl w:val="0"/>
          <w:numId w:val="6"/>
        </w:numPr>
        <w:pBdr>
          <w:top w:val="single" w:sz="4" w:space="1" w:color="auto"/>
          <w:left w:val="single" w:sz="4" w:space="4" w:color="auto"/>
          <w:bottom w:val="single" w:sz="4" w:space="1" w:color="auto"/>
          <w:right w:val="single" w:sz="4" w:space="4" w:color="auto"/>
        </w:pBdr>
        <w:ind w:left="426"/>
        <w:rPr>
          <w:rFonts w:ascii="Calibri" w:eastAsia="Times New Roman" w:hAnsi="Calibri" w:cs="Calibri"/>
          <w:color w:val="000000"/>
          <w:sz w:val="22"/>
          <w:szCs w:val="22"/>
          <w:lang w:val="es-MX" w:eastAsia="es-MX"/>
        </w:rPr>
      </w:pPr>
      <w:r w:rsidRPr="000A7268">
        <w:rPr>
          <w:rFonts w:ascii="Calibri" w:eastAsia="Times New Roman" w:hAnsi="Calibri" w:cs="Calibri"/>
          <w:color w:val="000000"/>
          <w:sz w:val="22"/>
          <w:szCs w:val="22"/>
          <w:lang w:val="es-ES" w:eastAsia="es-MX"/>
        </w:rPr>
        <w:t>Confirma a través del correo electróni</w:t>
      </w:r>
      <w:r>
        <w:rPr>
          <w:rFonts w:ascii="Calibri" w:eastAsia="Times New Roman" w:hAnsi="Calibri" w:cs="Calibri"/>
          <w:color w:val="000000"/>
          <w:sz w:val="22"/>
          <w:szCs w:val="22"/>
          <w:lang w:val="es-ES" w:eastAsia="es-MX"/>
        </w:rPr>
        <w:t xml:space="preserve">co la disponibilidad en este </w:t>
      </w:r>
      <w:r w:rsidRPr="000A7268">
        <w:rPr>
          <w:rFonts w:ascii="Calibri" w:eastAsia="Times New Roman" w:hAnsi="Calibri" w:cs="Calibri"/>
          <w:color w:val="000000"/>
          <w:sz w:val="22"/>
          <w:szCs w:val="22"/>
          <w:lang w:val="es-ES" w:eastAsia="es-MX"/>
        </w:rPr>
        <w:t>Tour</w:t>
      </w:r>
      <w:r>
        <w:rPr>
          <w:rFonts w:ascii="Calibri" w:eastAsia="Times New Roman" w:hAnsi="Calibri" w:cs="Calibri"/>
          <w:color w:val="000000"/>
          <w:sz w:val="22"/>
          <w:szCs w:val="22"/>
          <w:lang w:val="es-ES" w:eastAsia="es-MX"/>
        </w:rPr>
        <w:t xml:space="preserve"> de salida especial</w:t>
      </w:r>
      <w:r>
        <w:rPr>
          <w:rFonts w:ascii="Calibri" w:eastAsia="Times New Roman" w:hAnsi="Calibri" w:cs="Calibri"/>
          <w:color w:val="000000"/>
          <w:sz w:val="22"/>
          <w:szCs w:val="22"/>
          <w:lang w:val="es-ES" w:eastAsia="es-MX"/>
        </w:rPr>
        <w:t xml:space="preserve"> con LUFTHANSA</w:t>
      </w:r>
      <w:r w:rsidRPr="000A7268">
        <w:rPr>
          <w:rFonts w:ascii="Calibri" w:eastAsia="Times New Roman" w:hAnsi="Calibri" w:cs="Calibri"/>
          <w:color w:val="000000"/>
          <w:sz w:val="22"/>
          <w:szCs w:val="22"/>
          <w:lang w:val="es-ES" w:eastAsia="es-MX"/>
        </w:rPr>
        <w:t>.</w:t>
      </w:r>
    </w:p>
    <w:p w14:paraId="1C381296" w14:textId="2EBF052D" w:rsidR="0093672D" w:rsidRPr="00FD1A75" w:rsidRDefault="0093672D" w:rsidP="0093672D">
      <w:pPr>
        <w:pStyle w:val="Prrafodelista"/>
        <w:numPr>
          <w:ilvl w:val="0"/>
          <w:numId w:val="6"/>
        </w:numPr>
        <w:pBdr>
          <w:top w:val="single" w:sz="4" w:space="1" w:color="auto"/>
          <w:left w:val="single" w:sz="4" w:space="4" w:color="auto"/>
          <w:bottom w:val="single" w:sz="4" w:space="1" w:color="auto"/>
          <w:right w:val="single" w:sz="4" w:space="4" w:color="auto"/>
        </w:pBdr>
        <w:ind w:left="426"/>
        <w:jc w:val="both"/>
        <w:rPr>
          <w:rFonts w:asciiTheme="minorHAnsi" w:eastAsia="MS Mincho" w:hAnsiTheme="minorHAnsi"/>
          <w:sz w:val="22"/>
          <w:szCs w:val="22"/>
          <w:lang w:eastAsia="es-ES"/>
        </w:rPr>
      </w:pPr>
      <w:r w:rsidRPr="000A7268">
        <w:rPr>
          <w:rFonts w:asciiTheme="minorHAnsi" w:eastAsia="MS Mincho" w:hAnsiTheme="minorHAnsi"/>
          <w:sz w:val="22"/>
          <w:szCs w:val="22"/>
          <w:lang w:eastAsia="es-ES"/>
        </w:rPr>
        <w:t xml:space="preserve">Para poder confirmar los </w:t>
      </w:r>
      <w:r>
        <w:rPr>
          <w:rFonts w:asciiTheme="minorHAnsi" w:eastAsia="MS Mincho" w:hAnsiTheme="minorHAnsi"/>
          <w:sz w:val="22"/>
          <w:szCs w:val="22"/>
          <w:lang w:eastAsia="es-ES"/>
        </w:rPr>
        <w:t xml:space="preserve">espacios garantizados en el grupo </w:t>
      </w:r>
      <w:r w:rsidRPr="000A7268">
        <w:rPr>
          <w:rFonts w:asciiTheme="minorHAnsi" w:eastAsia="MS Mincho" w:hAnsiTheme="minorHAnsi"/>
          <w:sz w:val="22"/>
          <w:szCs w:val="22"/>
          <w:lang w:eastAsia="es-ES"/>
        </w:rPr>
        <w:t>es necesario el deposito correspondiente (</w:t>
      </w:r>
      <w:r w:rsidRPr="0093672D">
        <w:rPr>
          <w:rFonts w:asciiTheme="minorHAnsi" w:eastAsia="MS Mincho" w:hAnsiTheme="minorHAnsi"/>
          <w:b/>
          <w:color w:val="C00000"/>
          <w:sz w:val="22"/>
          <w:szCs w:val="22"/>
          <w:lang w:eastAsia="es-ES"/>
        </w:rPr>
        <w:t>3</w:t>
      </w:r>
      <w:r w:rsidRPr="0093672D">
        <w:rPr>
          <w:rFonts w:asciiTheme="minorHAnsi" w:eastAsia="MS Mincho" w:hAnsiTheme="minorHAnsi"/>
          <w:b/>
          <w:color w:val="C00000"/>
          <w:sz w:val="22"/>
          <w:szCs w:val="22"/>
          <w:lang w:eastAsia="es-ES"/>
        </w:rPr>
        <w:t xml:space="preserve">00.00 USD </w:t>
      </w:r>
      <w:r w:rsidRPr="00FD1A75">
        <w:rPr>
          <w:rFonts w:asciiTheme="minorHAnsi" w:eastAsia="MS Mincho" w:hAnsiTheme="minorHAnsi"/>
          <w:sz w:val="22"/>
          <w:szCs w:val="22"/>
          <w:lang w:eastAsia="es-ES"/>
        </w:rPr>
        <w:t>por persona), copia de pasaporte vigente, contrato de COMPRA / VENTA e itinerario firmados.</w:t>
      </w:r>
    </w:p>
    <w:p w14:paraId="2E2DB679" w14:textId="4757561C" w:rsidR="0093672D" w:rsidRDefault="0093672D" w:rsidP="0093672D">
      <w:pPr>
        <w:pStyle w:val="Prrafodelista"/>
        <w:numPr>
          <w:ilvl w:val="0"/>
          <w:numId w:val="6"/>
        </w:numPr>
        <w:pBdr>
          <w:top w:val="single" w:sz="4" w:space="1" w:color="auto"/>
          <w:left w:val="single" w:sz="4" w:space="4" w:color="auto"/>
          <w:bottom w:val="single" w:sz="4" w:space="1" w:color="auto"/>
          <w:right w:val="single" w:sz="4" w:space="4" w:color="auto"/>
        </w:pBdr>
        <w:ind w:left="426"/>
        <w:jc w:val="both"/>
        <w:rPr>
          <w:rFonts w:asciiTheme="minorHAnsi" w:eastAsia="MS Mincho" w:hAnsiTheme="minorHAnsi"/>
          <w:sz w:val="22"/>
          <w:szCs w:val="22"/>
          <w:lang w:eastAsia="es-ES"/>
        </w:rPr>
      </w:pPr>
      <w:r>
        <w:rPr>
          <w:rFonts w:asciiTheme="minorHAnsi" w:eastAsia="MS Mincho" w:hAnsiTheme="minorHAnsi"/>
          <w:sz w:val="22"/>
          <w:szCs w:val="22"/>
          <w:lang w:eastAsia="es-ES"/>
        </w:rPr>
        <w:t>N</w:t>
      </w:r>
      <w:r w:rsidRPr="000A7268">
        <w:rPr>
          <w:rFonts w:asciiTheme="minorHAnsi" w:eastAsia="MS Mincho" w:hAnsiTheme="minorHAnsi"/>
          <w:sz w:val="22"/>
          <w:szCs w:val="22"/>
          <w:lang w:eastAsia="es-ES"/>
        </w:rPr>
        <w:t>o se puede garan</w:t>
      </w:r>
      <w:r>
        <w:rPr>
          <w:rFonts w:asciiTheme="minorHAnsi" w:eastAsia="MS Mincho" w:hAnsiTheme="minorHAnsi"/>
          <w:sz w:val="22"/>
          <w:szCs w:val="22"/>
          <w:lang w:eastAsia="es-ES"/>
        </w:rPr>
        <w:t>tizar la disponibilidad en este grupo con menos de 32</w:t>
      </w:r>
      <w:r w:rsidRPr="000A7268">
        <w:rPr>
          <w:rFonts w:asciiTheme="minorHAnsi" w:eastAsia="MS Mincho" w:hAnsiTheme="minorHAnsi"/>
          <w:sz w:val="22"/>
          <w:szCs w:val="22"/>
          <w:lang w:eastAsia="es-ES"/>
        </w:rPr>
        <w:t xml:space="preserve"> días </w:t>
      </w:r>
      <w:r>
        <w:rPr>
          <w:rFonts w:asciiTheme="minorHAnsi" w:eastAsia="MS Mincho" w:hAnsiTheme="minorHAnsi"/>
          <w:sz w:val="22"/>
          <w:szCs w:val="22"/>
          <w:lang w:eastAsia="es-ES"/>
        </w:rPr>
        <w:t>de anticipación, con menos de 32 días de anticipación</w:t>
      </w:r>
      <w:r w:rsidRPr="000A7268">
        <w:rPr>
          <w:rFonts w:asciiTheme="minorHAnsi" w:eastAsia="MS Mincho" w:hAnsiTheme="minorHAnsi"/>
          <w:sz w:val="22"/>
          <w:szCs w:val="22"/>
          <w:lang w:eastAsia="es-ES"/>
        </w:rPr>
        <w:t xml:space="preserve"> favor de verificar posibilidad de inscribirse. </w:t>
      </w:r>
    </w:p>
    <w:p w14:paraId="2ABDF95B" w14:textId="1167C9E1" w:rsidR="0093672D" w:rsidRPr="00FD1A75" w:rsidRDefault="0093672D" w:rsidP="0093672D">
      <w:pPr>
        <w:pStyle w:val="Prrafodelista"/>
        <w:numPr>
          <w:ilvl w:val="0"/>
          <w:numId w:val="6"/>
        </w:numPr>
        <w:pBdr>
          <w:top w:val="single" w:sz="4" w:space="1" w:color="auto"/>
          <w:left w:val="single" w:sz="4" w:space="4" w:color="auto"/>
          <w:bottom w:val="single" w:sz="4" w:space="1" w:color="auto"/>
          <w:right w:val="single" w:sz="4" w:space="4" w:color="auto"/>
        </w:pBdr>
        <w:ind w:left="426"/>
        <w:jc w:val="both"/>
        <w:rPr>
          <w:rFonts w:asciiTheme="minorHAnsi" w:eastAsia="MS Mincho" w:hAnsiTheme="minorHAnsi"/>
          <w:sz w:val="22"/>
          <w:szCs w:val="22"/>
          <w:lang w:eastAsia="es-ES"/>
        </w:rPr>
      </w:pPr>
      <w:r w:rsidRPr="00FD1A75">
        <w:rPr>
          <w:rFonts w:ascii="Calibri" w:eastAsia="Calibri" w:hAnsi="Calibri"/>
          <w:bCs/>
          <w:iCs/>
          <w:sz w:val="22"/>
          <w:szCs w:val="22"/>
          <w:lang w:val="es-ES" w:eastAsia="en-US"/>
        </w:rPr>
        <w:t>Favor de proporcionar copia de pasaporte al momento de confirmar el paquete (inscribirse), y</w:t>
      </w:r>
      <w:r>
        <w:rPr>
          <w:rFonts w:ascii="Calibri" w:eastAsia="Calibri" w:hAnsi="Calibri"/>
          <w:bCs/>
          <w:iCs/>
          <w:sz w:val="22"/>
          <w:szCs w:val="22"/>
          <w:lang w:val="es-ES" w:eastAsia="en-US"/>
        </w:rPr>
        <w:t>a que, por la temporada festiva, el tren está</w:t>
      </w:r>
      <w:r w:rsidRPr="00FD1A75">
        <w:rPr>
          <w:rFonts w:ascii="Calibri" w:eastAsia="Calibri" w:hAnsi="Calibri"/>
          <w:bCs/>
          <w:iCs/>
          <w:sz w:val="22"/>
          <w:szCs w:val="22"/>
          <w:lang w:val="es-ES" w:eastAsia="en-US"/>
        </w:rPr>
        <w:t xml:space="preserve"> con alta demanda y después será imposible poder confirmarlo.</w:t>
      </w:r>
      <w:r>
        <w:rPr>
          <w:rFonts w:asciiTheme="minorHAnsi" w:eastAsia="MS Mincho" w:hAnsiTheme="minorHAnsi"/>
          <w:sz w:val="22"/>
          <w:szCs w:val="22"/>
          <w:lang w:eastAsia="es-ES"/>
        </w:rPr>
        <w:t xml:space="preserve"> </w:t>
      </w:r>
      <w:r w:rsidRPr="00FD1A75">
        <w:rPr>
          <w:rFonts w:asciiTheme="minorHAnsi" w:eastAsia="MS Mincho" w:hAnsiTheme="minorHAnsi"/>
          <w:sz w:val="22"/>
          <w:szCs w:val="22"/>
          <w:lang w:eastAsia="es-ES"/>
        </w:rPr>
        <w:t>Se requiere la informa</w:t>
      </w:r>
      <w:r>
        <w:rPr>
          <w:rFonts w:asciiTheme="minorHAnsi" w:eastAsia="MS Mincho" w:hAnsiTheme="minorHAnsi"/>
          <w:sz w:val="22"/>
          <w:szCs w:val="22"/>
          <w:lang w:eastAsia="es-ES"/>
        </w:rPr>
        <w:t>ción del pasaporte con más de 32</w:t>
      </w:r>
      <w:r w:rsidRPr="00FD1A75">
        <w:rPr>
          <w:rFonts w:asciiTheme="minorHAnsi" w:eastAsia="MS Mincho" w:hAnsiTheme="minorHAnsi"/>
          <w:sz w:val="22"/>
          <w:szCs w:val="22"/>
          <w:lang w:eastAsia="es-ES"/>
        </w:rPr>
        <w:t xml:space="preserve"> días antes del viaje para la emisión de los boletos de tren-bala </w:t>
      </w:r>
      <w:proofErr w:type="spellStart"/>
      <w:r w:rsidRPr="00FD1A75">
        <w:rPr>
          <w:rFonts w:asciiTheme="minorHAnsi" w:eastAsia="MS Mincho" w:hAnsiTheme="minorHAnsi"/>
          <w:sz w:val="22"/>
          <w:szCs w:val="22"/>
          <w:lang w:eastAsia="es-ES"/>
        </w:rPr>
        <w:t>SAPSAN</w:t>
      </w:r>
      <w:proofErr w:type="spellEnd"/>
      <w:r w:rsidRPr="00FD1A75">
        <w:rPr>
          <w:rFonts w:asciiTheme="minorHAnsi" w:eastAsia="MS Mincho" w:hAnsiTheme="minorHAnsi"/>
          <w:sz w:val="22"/>
          <w:szCs w:val="22"/>
          <w:lang w:eastAsia="es-ES"/>
        </w:rPr>
        <w:t xml:space="preserve"> de alta velocidad. </w:t>
      </w:r>
    </w:p>
    <w:p w14:paraId="5513D0C7" w14:textId="77777777" w:rsidR="0093672D" w:rsidRPr="009D6529" w:rsidRDefault="0093672D" w:rsidP="0093672D">
      <w:pPr>
        <w:jc w:val="center"/>
        <w:rPr>
          <w:rFonts w:asciiTheme="minorHAnsi" w:eastAsia="Arial Unicode MS" w:hAnsiTheme="minorHAnsi" w:cs="Tahoma"/>
          <w:sz w:val="10"/>
          <w:szCs w:val="10"/>
        </w:rPr>
      </w:pPr>
    </w:p>
    <w:p w14:paraId="6F1B74C9" w14:textId="77777777" w:rsidR="0093672D" w:rsidRPr="00FD1A75" w:rsidRDefault="0093672D" w:rsidP="0093672D">
      <w:pPr>
        <w:jc w:val="center"/>
        <w:rPr>
          <w:rFonts w:asciiTheme="minorHAnsi" w:eastAsia="MS Mincho" w:hAnsiTheme="minorHAnsi"/>
          <w:b/>
          <w:u w:val="single"/>
          <w:lang w:eastAsia="es-ES"/>
        </w:rPr>
      </w:pPr>
      <w:r w:rsidRPr="00FD1A75">
        <w:rPr>
          <w:rFonts w:asciiTheme="minorHAnsi" w:eastAsia="MS Mincho" w:hAnsiTheme="minorHAnsi"/>
          <w:b/>
          <w:u w:val="single"/>
          <w:lang w:eastAsia="es-ES"/>
        </w:rPr>
        <w:t>CONDICIONES DE CANCELACIÓN:</w:t>
      </w:r>
    </w:p>
    <w:p w14:paraId="0B5C2B8C" w14:textId="76E7718F" w:rsidR="0093672D" w:rsidRPr="00363CB0" w:rsidRDefault="0093672D" w:rsidP="0093672D">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sz w:val="22"/>
          <w:szCs w:val="22"/>
          <w:lang w:eastAsia="es-ES"/>
        </w:rPr>
      </w:pPr>
      <w:r w:rsidRPr="00363CB0">
        <w:rPr>
          <w:rFonts w:asciiTheme="minorHAnsi" w:eastAsia="MS Mincho" w:hAnsiTheme="minorHAnsi"/>
          <w:sz w:val="22"/>
          <w:szCs w:val="22"/>
          <w:lang w:eastAsia="es-ES"/>
        </w:rPr>
        <w:t xml:space="preserve">Desde el momento </w:t>
      </w:r>
      <w:r>
        <w:rPr>
          <w:rFonts w:asciiTheme="minorHAnsi" w:eastAsia="MS Mincho" w:hAnsiTheme="minorHAnsi"/>
          <w:sz w:val="22"/>
          <w:szCs w:val="22"/>
          <w:lang w:eastAsia="es-ES"/>
        </w:rPr>
        <w:t>de la reserva hasta más de 32</w:t>
      </w:r>
      <w:r w:rsidRPr="00363CB0">
        <w:rPr>
          <w:rFonts w:asciiTheme="minorHAnsi" w:eastAsia="MS Mincho" w:hAnsiTheme="minorHAnsi"/>
          <w:sz w:val="22"/>
          <w:szCs w:val="22"/>
          <w:lang w:eastAsia="es-ES"/>
        </w:rPr>
        <w:t xml:space="preserve"> d</w:t>
      </w:r>
      <w:r>
        <w:rPr>
          <w:rFonts w:asciiTheme="minorHAnsi" w:eastAsia="MS Mincho" w:hAnsiTheme="minorHAnsi"/>
          <w:sz w:val="22"/>
          <w:szCs w:val="22"/>
          <w:lang w:eastAsia="es-ES"/>
        </w:rPr>
        <w:t xml:space="preserve">ías antes del viaje </w:t>
      </w:r>
      <w:r>
        <w:rPr>
          <w:rFonts w:asciiTheme="minorHAnsi" w:eastAsia="MS Mincho" w:hAnsiTheme="minorHAnsi"/>
          <w:sz w:val="22"/>
          <w:szCs w:val="22"/>
          <w:lang w:eastAsia="es-ES"/>
        </w:rPr>
        <w:tab/>
        <w:t>deposito NO</w:t>
      </w:r>
      <w:r w:rsidRPr="00363CB0">
        <w:rPr>
          <w:rFonts w:asciiTheme="minorHAnsi" w:eastAsia="MS Mincho" w:hAnsiTheme="minorHAnsi"/>
          <w:sz w:val="22"/>
          <w:szCs w:val="22"/>
          <w:lang w:eastAsia="es-ES"/>
        </w:rPr>
        <w:t xml:space="preserve"> </w:t>
      </w:r>
      <w:r>
        <w:rPr>
          <w:rFonts w:asciiTheme="minorHAnsi" w:eastAsia="MS Mincho" w:hAnsiTheme="minorHAnsi"/>
          <w:sz w:val="22"/>
          <w:szCs w:val="22"/>
          <w:lang w:eastAsia="es-ES"/>
        </w:rPr>
        <w:t xml:space="preserve">es </w:t>
      </w:r>
      <w:r w:rsidRPr="00363CB0">
        <w:rPr>
          <w:rFonts w:asciiTheme="minorHAnsi" w:eastAsia="MS Mincho" w:hAnsiTheme="minorHAnsi"/>
          <w:sz w:val="22"/>
          <w:szCs w:val="22"/>
          <w:lang w:eastAsia="es-ES"/>
        </w:rPr>
        <w:t>reembolsable</w:t>
      </w:r>
    </w:p>
    <w:p w14:paraId="69FF5C52" w14:textId="14ACAFAD" w:rsidR="0093672D" w:rsidRPr="00363CB0" w:rsidRDefault="0093672D" w:rsidP="0093672D">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sz w:val="22"/>
          <w:szCs w:val="22"/>
          <w:lang w:eastAsia="es-ES"/>
        </w:rPr>
      </w:pPr>
      <w:r>
        <w:rPr>
          <w:rFonts w:asciiTheme="minorHAnsi" w:eastAsia="MS Mincho" w:hAnsiTheme="minorHAnsi"/>
          <w:sz w:val="22"/>
          <w:szCs w:val="22"/>
          <w:lang w:eastAsia="es-ES"/>
        </w:rPr>
        <w:t>De 31 a 22</w:t>
      </w:r>
      <w:r w:rsidRPr="00363CB0">
        <w:rPr>
          <w:rFonts w:asciiTheme="minorHAnsi" w:eastAsia="MS Mincho" w:hAnsiTheme="minorHAnsi"/>
          <w:sz w:val="22"/>
          <w:szCs w:val="22"/>
          <w:lang w:eastAsia="es-ES"/>
        </w:rPr>
        <w:t xml:space="preserve"> días antes del viaje</w:t>
      </w:r>
      <w:r w:rsidRPr="00363CB0">
        <w:rPr>
          <w:rFonts w:asciiTheme="minorHAnsi" w:eastAsia="MS Mincho" w:hAnsiTheme="minorHAnsi"/>
          <w:sz w:val="22"/>
          <w:szCs w:val="22"/>
          <w:lang w:eastAsia="es-ES"/>
        </w:rPr>
        <w:tab/>
      </w:r>
      <w:r w:rsidRPr="00363CB0">
        <w:rPr>
          <w:rFonts w:asciiTheme="minorHAnsi" w:eastAsia="MS Mincho" w:hAnsiTheme="minorHAnsi"/>
          <w:sz w:val="22"/>
          <w:szCs w:val="22"/>
          <w:lang w:eastAsia="es-ES"/>
        </w:rPr>
        <w:tab/>
      </w:r>
      <w:r w:rsidRPr="00363CB0">
        <w:rPr>
          <w:rFonts w:asciiTheme="minorHAnsi" w:eastAsia="MS Mincho" w:hAnsiTheme="minorHAnsi"/>
          <w:sz w:val="22"/>
          <w:szCs w:val="22"/>
          <w:lang w:eastAsia="es-ES"/>
        </w:rPr>
        <w:tab/>
      </w:r>
      <w:r w:rsidRPr="00363CB0">
        <w:rPr>
          <w:rFonts w:asciiTheme="minorHAnsi" w:eastAsia="MS Mincho" w:hAnsiTheme="minorHAnsi"/>
          <w:sz w:val="22"/>
          <w:szCs w:val="22"/>
          <w:lang w:eastAsia="es-ES"/>
        </w:rPr>
        <w:tab/>
      </w:r>
      <w:r w:rsidRPr="00363CB0">
        <w:rPr>
          <w:rFonts w:asciiTheme="minorHAnsi" w:eastAsia="MS Mincho" w:hAnsiTheme="minorHAnsi"/>
          <w:sz w:val="22"/>
          <w:szCs w:val="22"/>
          <w:lang w:eastAsia="es-ES"/>
        </w:rPr>
        <w:tab/>
      </w:r>
      <w:r w:rsidRPr="00363CB0">
        <w:rPr>
          <w:rFonts w:asciiTheme="minorHAnsi" w:eastAsia="MS Mincho" w:hAnsiTheme="minorHAnsi"/>
          <w:sz w:val="22"/>
          <w:szCs w:val="22"/>
          <w:lang w:eastAsia="es-ES"/>
        </w:rPr>
        <w:tab/>
      </w:r>
      <w:r>
        <w:rPr>
          <w:rFonts w:asciiTheme="minorHAnsi" w:eastAsia="MS Mincho" w:hAnsiTheme="minorHAnsi"/>
          <w:sz w:val="22"/>
          <w:szCs w:val="22"/>
          <w:lang w:eastAsia="es-ES"/>
        </w:rPr>
        <w:t>50</w:t>
      </w:r>
      <w:r w:rsidRPr="00363CB0">
        <w:rPr>
          <w:rFonts w:asciiTheme="minorHAnsi" w:eastAsia="MS Mincho" w:hAnsiTheme="minorHAnsi"/>
          <w:sz w:val="22"/>
          <w:szCs w:val="22"/>
          <w:lang w:eastAsia="es-ES"/>
        </w:rPr>
        <w:t>% del total del tour</w:t>
      </w:r>
    </w:p>
    <w:p w14:paraId="0485940E" w14:textId="6E468DFF" w:rsidR="0093672D" w:rsidRPr="00363CB0" w:rsidRDefault="0093672D" w:rsidP="0093672D">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sz w:val="22"/>
          <w:szCs w:val="22"/>
          <w:lang w:eastAsia="es-ES"/>
        </w:rPr>
      </w:pPr>
      <w:r>
        <w:rPr>
          <w:rFonts w:asciiTheme="minorHAnsi" w:eastAsia="MS Mincho" w:hAnsiTheme="minorHAnsi"/>
          <w:sz w:val="22"/>
          <w:szCs w:val="22"/>
          <w:lang w:eastAsia="es-ES"/>
        </w:rPr>
        <w:t>De 17 a 10</w:t>
      </w:r>
      <w:r>
        <w:rPr>
          <w:rFonts w:asciiTheme="minorHAnsi" w:eastAsia="MS Mincho" w:hAnsiTheme="minorHAnsi"/>
          <w:sz w:val="22"/>
          <w:szCs w:val="22"/>
          <w:lang w:eastAsia="es-ES"/>
        </w:rPr>
        <w:t xml:space="preserve"> días antes del viaje</w:t>
      </w:r>
      <w:r>
        <w:rPr>
          <w:rFonts w:asciiTheme="minorHAnsi" w:eastAsia="MS Mincho" w:hAnsiTheme="minorHAnsi"/>
          <w:sz w:val="22"/>
          <w:szCs w:val="22"/>
          <w:lang w:eastAsia="es-ES"/>
        </w:rPr>
        <w:tab/>
      </w:r>
      <w:r>
        <w:rPr>
          <w:rFonts w:asciiTheme="minorHAnsi" w:eastAsia="MS Mincho" w:hAnsiTheme="minorHAnsi"/>
          <w:sz w:val="22"/>
          <w:szCs w:val="22"/>
          <w:lang w:eastAsia="es-ES"/>
        </w:rPr>
        <w:tab/>
      </w:r>
      <w:r>
        <w:rPr>
          <w:rFonts w:asciiTheme="minorHAnsi" w:eastAsia="MS Mincho" w:hAnsiTheme="minorHAnsi"/>
          <w:sz w:val="22"/>
          <w:szCs w:val="22"/>
          <w:lang w:eastAsia="es-ES"/>
        </w:rPr>
        <w:tab/>
      </w:r>
      <w:r>
        <w:rPr>
          <w:rFonts w:asciiTheme="minorHAnsi" w:eastAsia="MS Mincho" w:hAnsiTheme="minorHAnsi"/>
          <w:sz w:val="22"/>
          <w:szCs w:val="22"/>
          <w:lang w:eastAsia="es-ES"/>
        </w:rPr>
        <w:tab/>
      </w:r>
      <w:r>
        <w:rPr>
          <w:rFonts w:asciiTheme="minorHAnsi" w:eastAsia="MS Mincho" w:hAnsiTheme="minorHAnsi"/>
          <w:sz w:val="22"/>
          <w:szCs w:val="22"/>
          <w:lang w:eastAsia="es-ES"/>
        </w:rPr>
        <w:tab/>
      </w:r>
      <w:r>
        <w:rPr>
          <w:rFonts w:asciiTheme="minorHAnsi" w:eastAsia="MS Mincho" w:hAnsiTheme="minorHAnsi"/>
          <w:sz w:val="22"/>
          <w:szCs w:val="22"/>
          <w:lang w:eastAsia="es-ES"/>
        </w:rPr>
        <w:tab/>
        <w:t>75</w:t>
      </w:r>
      <w:r w:rsidRPr="00363CB0">
        <w:rPr>
          <w:rFonts w:asciiTheme="minorHAnsi" w:eastAsia="MS Mincho" w:hAnsiTheme="minorHAnsi"/>
          <w:sz w:val="22"/>
          <w:szCs w:val="22"/>
          <w:lang w:eastAsia="es-ES"/>
        </w:rPr>
        <w:t>% del total del tour</w:t>
      </w:r>
    </w:p>
    <w:p w14:paraId="138D7D88" w14:textId="2F434E15" w:rsidR="0093672D" w:rsidRPr="00363CB0" w:rsidRDefault="0093672D" w:rsidP="0093672D">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sz w:val="22"/>
          <w:szCs w:val="22"/>
          <w:lang w:eastAsia="es-ES"/>
        </w:rPr>
      </w:pPr>
      <w:r w:rsidRPr="00363CB0">
        <w:rPr>
          <w:rFonts w:asciiTheme="minorHAnsi" w:eastAsia="MS Mincho" w:hAnsiTheme="minorHAnsi"/>
          <w:sz w:val="22"/>
          <w:szCs w:val="22"/>
          <w:lang w:eastAsia="es-ES"/>
        </w:rPr>
        <w:t>Con menos de 0</w:t>
      </w:r>
      <w:r>
        <w:rPr>
          <w:rFonts w:asciiTheme="minorHAnsi" w:eastAsia="MS Mincho" w:hAnsiTheme="minorHAnsi"/>
          <w:sz w:val="22"/>
          <w:szCs w:val="22"/>
          <w:lang w:eastAsia="es-ES"/>
        </w:rPr>
        <w:t>9</w:t>
      </w:r>
      <w:r w:rsidRPr="00363CB0">
        <w:rPr>
          <w:rFonts w:asciiTheme="minorHAnsi" w:eastAsia="MS Mincho" w:hAnsiTheme="minorHAnsi"/>
          <w:sz w:val="22"/>
          <w:szCs w:val="22"/>
          <w:lang w:eastAsia="es-ES"/>
        </w:rPr>
        <w:t xml:space="preserve"> días hasta el día de inicio de su vi</w:t>
      </w:r>
      <w:r>
        <w:rPr>
          <w:rFonts w:asciiTheme="minorHAnsi" w:eastAsia="MS Mincho" w:hAnsiTheme="minorHAnsi"/>
          <w:sz w:val="22"/>
          <w:szCs w:val="22"/>
          <w:lang w:eastAsia="es-ES"/>
        </w:rPr>
        <w:t>aje (NO SHOW)</w:t>
      </w:r>
      <w:r>
        <w:rPr>
          <w:rFonts w:asciiTheme="minorHAnsi" w:eastAsia="MS Mincho" w:hAnsiTheme="minorHAnsi"/>
          <w:sz w:val="22"/>
          <w:szCs w:val="22"/>
          <w:lang w:eastAsia="es-ES"/>
        </w:rPr>
        <w:tab/>
        <w:t>Precio del tour NO</w:t>
      </w:r>
      <w:r w:rsidRPr="00363CB0">
        <w:rPr>
          <w:rFonts w:asciiTheme="minorHAnsi" w:eastAsia="MS Mincho" w:hAnsiTheme="minorHAnsi"/>
          <w:sz w:val="22"/>
          <w:szCs w:val="22"/>
          <w:lang w:eastAsia="es-ES"/>
        </w:rPr>
        <w:t xml:space="preserve"> </w:t>
      </w:r>
      <w:r>
        <w:rPr>
          <w:rFonts w:asciiTheme="minorHAnsi" w:eastAsia="MS Mincho" w:hAnsiTheme="minorHAnsi"/>
          <w:sz w:val="22"/>
          <w:szCs w:val="22"/>
          <w:lang w:eastAsia="es-ES"/>
        </w:rPr>
        <w:t xml:space="preserve">es </w:t>
      </w:r>
      <w:r w:rsidRPr="00363CB0">
        <w:rPr>
          <w:rFonts w:asciiTheme="minorHAnsi" w:eastAsia="MS Mincho" w:hAnsiTheme="minorHAnsi"/>
          <w:sz w:val="22"/>
          <w:szCs w:val="22"/>
          <w:lang w:eastAsia="es-ES"/>
        </w:rPr>
        <w:t xml:space="preserve">reembolsable </w:t>
      </w:r>
    </w:p>
    <w:p w14:paraId="5A7833B9" w14:textId="77777777" w:rsidR="0093672D" w:rsidRDefault="0093672D" w:rsidP="0093672D">
      <w:pPr>
        <w:jc w:val="center"/>
        <w:rPr>
          <w:rFonts w:asciiTheme="majorHAnsi" w:hAnsiTheme="majorHAnsi" w:cs="Tahoma"/>
          <w:sz w:val="20"/>
          <w:szCs w:val="20"/>
        </w:rPr>
      </w:pPr>
    </w:p>
    <w:p w14:paraId="506521B0" w14:textId="77777777" w:rsidR="0093672D" w:rsidRPr="00164320" w:rsidRDefault="0093672D" w:rsidP="0093672D">
      <w:pPr>
        <w:pBdr>
          <w:top w:val="single" w:sz="18" w:space="1" w:color="auto"/>
          <w:left w:val="single" w:sz="18" w:space="4" w:color="auto"/>
          <w:bottom w:val="single" w:sz="18" w:space="1" w:color="auto"/>
          <w:right w:val="single" w:sz="18" w:space="4" w:color="auto"/>
        </w:pBdr>
        <w:jc w:val="center"/>
        <w:rPr>
          <w:rFonts w:ascii="Tahoma" w:hAnsi="Tahoma" w:cs="Tahoma"/>
          <w:b/>
          <w:sz w:val="21"/>
          <w:szCs w:val="21"/>
        </w:rPr>
      </w:pPr>
      <w:r w:rsidRPr="00164320">
        <w:rPr>
          <w:rFonts w:ascii="Tahoma" w:hAnsi="Tahoma" w:cs="Tahoma"/>
          <w:b/>
          <w:sz w:val="21"/>
          <w:szCs w:val="21"/>
        </w:rPr>
        <w:t xml:space="preserve">LOS </w:t>
      </w:r>
      <w:proofErr w:type="spellStart"/>
      <w:r w:rsidRPr="00164320">
        <w:rPr>
          <w:rFonts w:ascii="Tahoma" w:hAnsi="Tahoma" w:cs="Tahoma"/>
          <w:b/>
          <w:sz w:val="21"/>
          <w:szCs w:val="21"/>
        </w:rPr>
        <w:t>DEPOSITOS</w:t>
      </w:r>
      <w:proofErr w:type="spellEnd"/>
      <w:r w:rsidRPr="00164320">
        <w:rPr>
          <w:rFonts w:ascii="Tahoma" w:hAnsi="Tahoma" w:cs="Tahoma"/>
          <w:b/>
          <w:sz w:val="21"/>
          <w:szCs w:val="21"/>
        </w:rPr>
        <w:t xml:space="preserve"> Y PAGOS, </w:t>
      </w:r>
      <w:proofErr w:type="spellStart"/>
      <w:r w:rsidRPr="00164320">
        <w:rPr>
          <w:rFonts w:ascii="Tahoma" w:hAnsi="Tahoma" w:cs="Tahoma"/>
          <w:b/>
          <w:sz w:val="21"/>
          <w:szCs w:val="21"/>
        </w:rPr>
        <w:t>DEBERAN</w:t>
      </w:r>
      <w:proofErr w:type="spellEnd"/>
      <w:r w:rsidRPr="00164320">
        <w:rPr>
          <w:rFonts w:ascii="Tahoma" w:hAnsi="Tahoma" w:cs="Tahoma"/>
          <w:b/>
          <w:sz w:val="21"/>
          <w:szCs w:val="21"/>
        </w:rPr>
        <w:t xml:space="preserve"> EFECTUARSE EN CUALQUIERA DE NUESTRAS CUENTAS:</w:t>
      </w:r>
    </w:p>
    <w:p w14:paraId="52CA42D7" w14:textId="77777777" w:rsidR="0093672D" w:rsidRPr="00BB0A54" w:rsidRDefault="0093672D" w:rsidP="0093672D">
      <w:pPr>
        <w:pStyle w:val="Ttulo2"/>
        <w:pBdr>
          <w:top w:val="single" w:sz="18" w:space="1" w:color="auto"/>
          <w:left w:val="single" w:sz="18" w:space="4" w:color="auto"/>
          <w:bottom w:val="single" w:sz="18" w:space="1" w:color="auto"/>
          <w:right w:val="single" w:sz="18" w:space="4" w:color="auto"/>
        </w:pBdr>
        <w:spacing w:before="0" w:beforeAutospacing="0" w:after="0" w:afterAutospacing="0"/>
        <w:jc w:val="center"/>
        <w:rPr>
          <w:rFonts w:ascii="Tahoma" w:hAnsi="Tahoma" w:cs="Tahoma"/>
          <w:color w:val="2F5496" w:themeColor="accent1" w:themeShade="BF"/>
          <w:sz w:val="22"/>
          <w:szCs w:val="22"/>
          <w:lang w:val="es-ES"/>
        </w:rPr>
      </w:pPr>
      <w:r w:rsidRPr="00BB0A54">
        <w:rPr>
          <w:rFonts w:ascii="Tahoma" w:hAnsi="Tahoma" w:cs="Tahoma"/>
          <w:color w:val="2F5496" w:themeColor="accent1" w:themeShade="BF"/>
          <w:sz w:val="22"/>
          <w:szCs w:val="22"/>
          <w:lang w:val="es-ES"/>
        </w:rPr>
        <w:t>"</w:t>
      </w:r>
      <w:proofErr w:type="spellStart"/>
      <w:r w:rsidRPr="00BB0A54">
        <w:rPr>
          <w:rFonts w:ascii="Tahoma" w:hAnsi="Tahoma" w:cs="Tahoma"/>
          <w:color w:val="2F5496" w:themeColor="accent1" w:themeShade="BF"/>
          <w:sz w:val="22"/>
          <w:szCs w:val="22"/>
          <w:lang w:val="es-ES"/>
        </w:rPr>
        <w:t>INTURISTA</w:t>
      </w:r>
      <w:proofErr w:type="spellEnd"/>
      <w:r w:rsidRPr="00BB0A54">
        <w:rPr>
          <w:rFonts w:ascii="Tahoma" w:hAnsi="Tahoma" w:cs="Tahoma"/>
          <w:color w:val="2F5496" w:themeColor="accent1" w:themeShade="BF"/>
          <w:sz w:val="22"/>
          <w:szCs w:val="22"/>
          <w:lang w:val="es-ES"/>
        </w:rPr>
        <w:t xml:space="preserve"> MAYORISTA DE VIAJES S.A. DE C.V."</w:t>
      </w:r>
    </w:p>
    <w:p w14:paraId="34730D25" w14:textId="77777777" w:rsidR="0093672D" w:rsidRPr="00164320" w:rsidRDefault="0093672D" w:rsidP="0093672D">
      <w:pPr>
        <w:pBdr>
          <w:top w:val="single" w:sz="2" w:space="1" w:color="auto"/>
          <w:left w:val="single" w:sz="18" w:space="4" w:color="auto"/>
          <w:bottom w:val="single" w:sz="18" w:space="1" w:color="auto"/>
          <w:right w:val="single" w:sz="18" w:space="4" w:color="auto"/>
        </w:pBdr>
        <w:jc w:val="center"/>
        <w:rPr>
          <w:rFonts w:ascii="Tahoma" w:hAnsi="Tahoma" w:cs="Tahoma"/>
          <w:b/>
          <w:sz w:val="21"/>
          <w:szCs w:val="21"/>
        </w:rPr>
      </w:pPr>
      <w:r w:rsidRPr="00164320">
        <w:rPr>
          <w:rFonts w:ascii="Tahoma" w:hAnsi="Tahoma" w:cs="Tahoma"/>
          <w:b/>
          <w:sz w:val="21"/>
          <w:szCs w:val="21"/>
        </w:rPr>
        <w:t>BANAMEX,</w:t>
      </w:r>
      <w:r>
        <w:rPr>
          <w:rFonts w:ascii="Tahoma" w:hAnsi="Tahoma" w:cs="Tahoma"/>
          <w:b/>
          <w:sz w:val="21"/>
          <w:szCs w:val="21"/>
        </w:rPr>
        <w:t xml:space="preserve"> SUC.</w:t>
      </w:r>
      <w:r w:rsidRPr="00164320">
        <w:rPr>
          <w:rFonts w:ascii="Tahoma" w:hAnsi="Tahoma" w:cs="Tahoma"/>
          <w:b/>
          <w:sz w:val="21"/>
          <w:szCs w:val="21"/>
        </w:rPr>
        <w:t>233–</w:t>
      </w:r>
      <w:r>
        <w:rPr>
          <w:rFonts w:ascii="Tahoma" w:hAnsi="Tahoma" w:cs="Tahoma"/>
          <w:b/>
          <w:color w:val="C00000"/>
          <w:sz w:val="21"/>
          <w:szCs w:val="21"/>
        </w:rPr>
        <w:t xml:space="preserve">CUENTA EN </w:t>
      </w:r>
      <w:proofErr w:type="spellStart"/>
      <w:r>
        <w:rPr>
          <w:rFonts w:ascii="Tahoma" w:hAnsi="Tahoma" w:cs="Tahoma"/>
          <w:b/>
          <w:color w:val="C00000"/>
          <w:sz w:val="21"/>
          <w:szCs w:val="21"/>
        </w:rPr>
        <w:t>DOLARES</w:t>
      </w:r>
      <w:proofErr w:type="spellEnd"/>
      <w:r w:rsidRPr="00164320">
        <w:rPr>
          <w:rFonts w:ascii="Tahoma" w:hAnsi="Tahoma" w:cs="Tahoma"/>
          <w:b/>
          <w:color w:val="C00000"/>
          <w:sz w:val="21"/>
          <w:szCs w:val="21"/>
        </w:rPr>
        <w:t xml:space="preserve"> </w:t>
      </w:r>
      <w:r w:rsidRPr="00164320">
        <w:rPr>
          <w:rFonts w:ascii="Tahoma" w:hAnsi="Tahoma" w:cs="Tahoma"/>
          <w:b/>
          <w:sz w:val="21"/>
          <w:szCs w:val="21"/>
        </w:rPr>
        <w:t xml:space="preserve"># </w:t>
      </w:r>
      <w:r>
        <w:rPr>
          <w:rFonts w:ascii="Tahoma" w:hAnsi="Tahoma" w:cs="Tahoma"/>
          <w:b/>
          <w:sz w:val="21"/>
          <w:szCs w:val="21"/>
        </w:rPr>
        <w:t>920002</w:t>
      </w:r>
      <w:r w:rsidRPr="00164320">
        <w:rPr>
          <w:rFonts w:ascii="Tahoma" w:hAnsi="Tahoma" w:cs="Tahoma"/>
          <w:b/>
          <w:sz w:val="21"/>
          <w:szCs w:val="21"/>
        </w:rPr>
        <w:t>8</w:t>
      </w:r>
      <w:r>
        <w:rPr>
          <w:rFonts w:ascii="Tahoma" w:hAnsi="Tahoma" w:cs="Tahoma"/>
          <w:b/>
          <w:sz w:val="21"/>
          <w:szCs w:val="21"/>
        </w:rPr>
        <w:t xml:space="preserve"> </w:t>
      </w:r>
      <w:r w:rsidRPr="00F2020C">
        <w:rPr>
          <w:rFonts w:ascii="Tahoma" w:hAnsi="Tahoma" w:cs="Tahoma"/>
          <w:b/>
          <w:sz w:val="20"/>
          <w:szCs w:val="20"/>
        </w:rPr>
        <w:t>(clave interbancario: 002180023392000286)</w:t>
      </w:r>
    </w:p>
    <w:p w14:paraId="3CCC1284" w14:textId="77777777" w:rsidR="0093672D" w:rsidRDefault="0093672D" w:rsidP="0093672D">
      <w:pPr>
        <w:pBdr>
          <w:top w:val="single" w:sz="2" w:space="1" w:color="auto"/>
          <w:left w:val="single" w:sz="18" w:space="4" w:color="auto"/>
          <w:bottom w:val="single" w:sz="18" w:space="1" w:color="auto"/>
          <w:right w:val="single" w:sz="18" w:space="4" w:color="auto"/>
        </w:pBdr>
        <w:jc w:val="center"/>
        <w:rPr>
          <w:rFonts w:ascii="Tahoma" w:hAnsi="Tahoma" w:cs="Tahoma"/>
          <w:b/>
          <w:sz w:val="21"/>
          <w:szCs w:val="21"/>
        </w:rPr>
      </w:pPr>
      <w:r w:rsidRPr="0043467F">
        <w:rPr>
          <w:rFonts w:ascii="Tahoma" w:hAnsi="Tahoma" w:cs="Tahoma"/>
          <w:b/>
          <w:color w:val="7030A0"/>
          <w:sz w:val="21"/>
          <w:szCs w:val="21"/>
        </w:rPr>
        <w:t xml:space="preserve">CUENTA EN PESOS </w:t>
      </w:r>
      <w:r w:rsidRPr="0043467F">
        <w:rPr>
          <w:rFonts w:ascii="Tahoma" w:hAnsi="Tahoma" w:cs="Tahoma"/>
          <w:b/>
          <w:sz w:val="21"/>
          <w:szCs w:val="21"/>
        </w:rPr>
        <w:t xml:space="preserve"># 6270335 </w:t>
      </w:r>
      <w:r w:rsidRPr="00F2020C">
        <w:rPr>
          <w:rFonts w:ascii="Tahoma" w:hAnsi="Tahoma" w:cs="Tahoma"/>
          <w:b/>
          <w:sz w:val="20"/>
          <w:szCs w:val="20"/>
        </w:rPr>
        <w:t>(clave interbancario: 002180023362703351)</w:t>
      </w:r>
    </w:p>
    <w:p w14:paraId="7BEF3621" w14:textId="77777777" w:rsidR="0093672D" w:rsidRPr="00164320" w:rsidRDefault="0093672D" w:rsidP="0093672D">
      <w:pPr>
        <w:pBdr>
          <w:top w:val="single" w:sz="2" w:space="1" w:color="auto"/>
          <w:left w:val="single" w:sz="18" w:space="4" w:color="auto"/>
          <w:bottom w:val="single" w:sz="18" w:space="1" w:color="auto"/>
          <w:right w:val="single" w:sz="18" w:space="4" w:color="auto"/>
        </w:pBdr>
        <w:jc w:val="center"/>
        <w:rPr>
          <w:rFonts w:ascii="Tahoma" w:hAnsi="Tahoma" w:cs="Tahoma"/>
          <w:b/>
          <w:sz w:val="21"/>
          <w:szCs w:val="21"/>
        </w:rPr>
      </w:pPr>
      <w:r w:rsidRPr="00164320">
        <w:rPr>
          <w:rFonts w:ascii="Tahoma" w:hAnsi="Tahoma" w:cs="Tahoma"/>
          <w:b/>
          <w:sz w:val="21"/>
          <w:szCs w:val="21"/>
        </w:rPr>
        <w:t xml:space="preserve">BANCOMER – </w:t>
      </w:r>
      <w:r w:rsidRPr="00164320">
        <w:rPr>
          <w:rFonts w:ascii="Tahoma" w:hAnsi="Tahoma" w:cs="Tahoma"/>
          <w:b/>
          <w:color w:val="C00000"/>
          <w:sz w:val="21"/>
          <w:szCs w:val="21"/>
        </w:rPr>
        <w:t xml:space="preserve">CUENTA EN </w:t>
      </w:r>
      <w:proofErr w:type="spellStart"/>
      <w:r w:rsidRPr="00164320">
        <w:rPr>
          <w:rFonts w:ascii="Tahoma" w:hAnsi="Tahoma" w:cs="Tahoma"/>
          <w:b/>
          <w:color w:val="C00000"/>
          <w:sz w:val="21"/>
          <w:szCs w:val="21"/>
        </w:rPr>
        <w:t>DOLARES</w:t>
      </w:r>
      <w:proofErr w:type="spellEnd"/>
      <w:r w:rsidRPr="00164320">
        <w:rPr>
          <w:rFonts w:ascii="Tahoma" w:hAnsi="Tahoma" w:cs="Tahoma"/>
          <w:b/>
          <w:color w:val="C00000"/>
          <w:sz w:val="21"/>
          <w:szCs w:val="21"/>
        </w:rPr>
        <w:t xml:space="preserve"> </w:t>
      </w:r>
      <w:r w:rsidRPr="00164320">
        <w:rPr>
          <w:rFonts w:ascii="Tahoma" w:hAnsi="Tahoma" w:cs="Tahoma"/>
          <w:b/>
          <w:sz w:val="21"/>
          <w:szCs w:val="21"/>
        </w:rPr>
        <w:t>#</w:t>
      </w:r>
      <w:r>
        <w:rPr>
          <w:rFonts w:ascii="Tahoma" w:hAnsi="Tahoma" w:cs="Tahoma"/>
          <w:b/>
          <w:sz w:val="21"/>
          <w:szCs w:val="21"/>
        </w:rPr>
        <w:t xml:space="preserve"> 016796694</w:t>
      </w:r>
      <w:r w:rsidRPr="00164320">
        <w:rPr>
          <w:rFonts w:ascii="Tahoma" w:hAnsi="Tahoma" w:cs="Tahoma"/>
          <w:b/>
          <w:sz w:val="21"/>
          <w:szCs w:val="21"/>
        </w:rPr>
        <w:t>6</w:t>
      </w:r>
      <w:r>
        <w:rPr>
          <w:rFonts w:ascii="Tahoma" w:hAnsi="Tahoma" w:cs="Tahoma"/>
          <w:b/>
          <w:sz w:val="21"/>
          <w:szCs w:val="21"/>
        </w:rPr>
        <w:t xml:space="preserve"> </w:t>
      </w:r>
      <w:r w:rsidRPr="00F2020C">
        <w:rPr>
          <w:rFonts w:ascii="Tahoma" w:hAnsi="Tahoma" w:cs="Tahoma"/>
          <w:b/>
          <w:sz w:val="20"/>
          <w:szCs w:val="20"/>
        </w:rPr>
        <w:t>(clave interbancario: 012180001679669462)</w:t>
      </w:r>
    </w:p>
    <w:p w14:paraId="22FC8A93" w14:textId="77777777" w:rsidR="0093672D" w:rsidRPr="0043467F" w:rsidRDefault="0093672D" w:rsidP="0093672D">
      <w:pPr>
        <w:pBdr>
          <w:top w:val="single" w:sz="2" w:space="1" w:color="auto"/>
          <w:left w:val="single" w:sz="18" w:space="4" w:color="auto"/>
          <w:bottom w:val="single" w:sz="18" w:space="1" w:color="auto"/>
          <w:right w:val="single" w:sz="18" w:space="4" w:color="auto"/>
        </w:pBdr>
        <w:jc w:val="center"/>
        <w:rPr>
          <w:rFonts w:ascii="Tahoma" w:hAnsi="Tahoma" w:cs="Tahoma"/>
          <w:b/>
          <w:sz w:val="21"/>
          <w:szCs w:val="21"/>
        </w:rPr>
      </w:pPr>
      <w:r w:rsidRPr="0043467F">
        <w:rPr>
          <w:rFonts w:ascii="Tahoma" w:hAnsi="Tahoma" w:cs="Tahoma"/>
          <w:b/>
          <w:color w:val="7030A0"/>
          <w:sz w:val="21"/>
          <w:szCs w:val="21"/>
        </w:rPr>
        <w:t xml:space="preserve">CUENTA EN PESOS </w:t>
      </w:r>
      <w:r w:rsidRPr="0043467F">
        <w:rPr>
          <w:rFonts w:ascii="Tahoma" w:hAnsi="Tahoma" w:cs="Tahoma"/>
          <w:b/>
          <w:sz w:val="21"/>
          <w:szCs w:val="21"/>
        </w:rPr>
        <w:t xml:space="preserve"># 0167966148 </w:t>
      </w:r>
      <w:r w:rsidRPr="00F2020C">
        <w:rPr>
          <w:rFonts w:ascii="Tahoma" w:hAnsi="Tahoma" w:cs="Tahoma"/>
          <w:b/>
          <w:sz w:val="20"/>
          <w:szCs w:val="20"/>
        </w:rPr>
        <w:t>(clave interbancario: 012180001679661486)</w:t>
      </w:r>
    </w:p>
    <w:p w14:paraId="4D5CE32C" w14:textId="77777777" w:rsidR="0093672D" w:rsidRPr="00833A03" w:rsidRDefault="0093672D" w:rsidP="0093672D">
      <w:pPr>
        <w:jc w:val="center"/>
        <w:rPr>
          <w:rFonts w:ascii="Tahoma" w:hAnsi="Tahoma" w:cs="Tahoma"/>
          <w:b/>
          <w:sz w:val="10"/>
          <w:szCs w:val="10"/>
        </w:rPr>
      </w:pPr>
    </w:p>
    <w:p w14:paraId="5A72563C" w14:textId="77777777" w:rsidR="001D61EF" w:rsidRPr="00D87C9A" w:rsidRDefault="001D61EF" w:rsidP="00966E1B">
      <w:pPr>
        <w:pBdr>
          <w:bottom w:val="single" w:sz="4" w:space="1" w:color="auto"/>
        </w:pBdr>
        <w:spacing w:after="240"/>
        <w:ind w:left="357"/>
        <w:jc w:val="both"/>
        <w:rPr>
          <w:rFonts w:asciiTheme="minorHAnsi" w:hAnsiTheme="minorHAnsi"/>
          <w:sz w:val="16"/>
          <w:szCs w:val="16"/>
        </w:rPr>
      </w:pPr>
    </w:p>
    <w:p w14:paraId="204C2258" w14:textId="77777777" w:rsidR="0093672D" w:rsidRDefault="00C37298" w:rsidP="00C37298">
      <w:pPr>
        <w:jc w:val="center"/>
        <w:rPr>
          <w:rFonts w:asciiTheme="minorHAnsi" w:hAnsiTheme="minorHAnsi"/>
          <w:b/>
          <w:u w:val="double"/>
          <w:lang w:val="es-ES"/>
        </w:rPr>
      </w:pPr>
      <w:r w:rsidRPr="00D87C9A">
        <w:rPr>
          <w:rFonts w:asciiTheme="minorHAnsi" w:hAnsiTheme="minorHAnsi"/>
          <w:b/>
          <w:u w:val="double"/>
        </w:rPr>
        <w:lastRenderedPageBreak/>
        <w:t>DESCRIPTIVOS DE LAS EXCURSIONES PREVISTAS EN EL PROGRAMA</w:t>
      </w:r>
      <w:r w:rsidR="00EC2022" w:rsidRPr="00D87C9A">
        <w:rPr>
          <w:rFonts w:asciiTheme="minorHAnsi" w:hAnsiTheme="minorHAnsi"/>
          <w:b/>
          <w:u w:val="double"/>
          <w:lang w:val="es-ES"/>
        </w:rPr>
        <w:t xml:space="preserve"> </w:t>
      </w:r>
      <w:r w:rsidR="00D87C9A" w:rsidRPr="00D87C9A">
        <w:rPr>
          <w:rFonts w:asciiTheme="minorHAnsi" w:hAnsiTheme="minorHAnsi"/>
          <w:b/>
          <w:u w:val="double"/>
          <w:lang w:val="es-ES"/>
        </w:rPr>
        <w:t xml:space="preserve">DEL TOUR </w:t>
      </w:r>
    </w:p>
    <w:p w14:paraId="6950CA26" w14:textId="3A740BF3" w:rsidR="00C37298" w:rsidRPr="0093672D" w:rsidRDefault="00D87C9A" w:rsidP="0093672D">
      <w:pPr>
        <w:pBdr>
          <w:bottom w:val="double" w:sz="4" w:space="1" w:color="auto"/>
        </w:pBdr>
        <w:jc w:val="center"/>
        <w:rPr>
          <w:rFonts w:asciiTheme="minorHAnsi" w:hAnsiTheme="minorHAnsi"/>
          <w:b/>
          <w:color w:val="C00000"/>
          <w:u w:val="double"/>
        </w:rPr>
      </w:pPr>
      <w:r w:rsidRPr="0093672D">
        <w:rPr>
          <w:rFonts w:asciiTheme="minorHAnsi" w:hAnsiTheme="minorHAnsi"/>
          <w:b/>
          <w:color w:val="C00000"/>
          <w:u w:val="double"/>
          <w:lang w:val="es-ES"/>
        </w:rPr>
        <w:t>"</w:t>
      </w:r>
      <w:r w:rsidR="00EC2022" w:rsidRPr="0093672D">
        <w:rPr>
          <w:rFonts w:asciiTheme="minorHAnsi" w:hAnsiTheme="minorHAnsi"/>
          <w:b/>
          <w:color w:val="C00000"/>
          <w:u w:val="double"/>
          <w:lang w:val="es-ES"/>
        </w:rPr>
        <w:t>SEMANA SANTA</w:t>
      </w:r>
      <w:r w:rsidRPr="0093672D">
        <w:rPr>
          <w:rFonts w:asciiTheme="minorHAnsi" w:hAnsiTheme="minorHAnsi"/>
          <w:b/>
          <w:color w:val="C00000"/>
          <w:u w:val="double"/>
          <w:lang w:val="es-ES"/>
        </w:rPr>
        <w:t xml:space="preserve"> EN RUSIA</w:t>
      </w:r>
      <w:r w:rsidR="0093672D" w:rsidRPr="0093672D">
        <w:rPr>
          <w:rFonts w:asciiTheme="minorHAnsi" w:hAnsiTheme="minorHAnsi"/>
          <w:b/>
          <w:color w:val="C00000"/>
          <w:u w:val="double"/>
          <w:lang w:val="es-ES"/>
        </w:rPr>
        <w:t xml:space="preserve"> 2019</w:t>
      </w:r>
      <w:r w:rsidRPr="0093672D">
        <w:rPr>
          <w:rFonts w:asciiTheme="minorHAnsi" w:hAnsiTheme="minorHAnsi"/>
          <w:b/>
          <w:color w:val="C00000"/>
          <w:u w:val="double"/>
          <w:lang w:val="es-ES"/>
        </w:rPr>
        <w:t>"</w:t>
      </w:r>
      <w:r w:rsidR="00C37298" w:rsidRPr="0093672D">
        <w:rPr>
          <w:rFonts w:asciiTheme="minorHAnsi" w:hAnsiTheme="minorHAnsi"/>
          <w:b/>
          <w:u w:val="double"/>
        </w:rPr>
        <w:t>:</w:t>
      </w:r>
    </w:p>
    <w:p w14:paraId="5B67FB21" w14:textId="77777777" w:rsidR="00C37298" w:rsidRPr="00D87C9A" w:rsidRDefault="00C37298" w:rsidP="00C37298">
      <w:pPr>
        <w:rPr>
          <w:rFonts w:asciiTheme="minorHAnsi" w:hAnsiTheme="minorHAnsi"/>
          <w:sz w:val="16"/>
          <w:szCs w:val="16"/>
        </w:rPr>
      </w:pPr>
    </w:p>
    <w:p w14:paraId="572C282E" w14:textId="640C91EC" w:rsidR="00C37298" w:rsidRPr="0093672D" w:rsidRDefault="00C37298" w:rsidP="00C37298">
      <w:pPr>
        <w:spacing w:after="120"/>
        <w:jc w:val="center"/>
        <w:rPr>
          <w:rFonts w:asciiTheme="minorHAnsi" w:hAnsiTheme="minorHAnsi"/>
          <w:b/>
          <w:color w:val="7030A0"/>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72D">
        <w:rPr>
          <w:rFonts w:asciiTheme="minorHAnsi" w:hAnsiTheme="minorHAnsi"/>
          <w:b/>
          <w:color w:val="7030A0"/>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 panorámica de la ciudad</w:t>
      </w:r>
      <w:r w:rsidR="0093672D" w:rsidRPr="0093672D">
        <w:rPr>
          <w:rFonts w:asciiTheme="minorHAnsi" w:hAnsiTheme="minorHAnsi"/>
          <w:b/>
          <w:color w:val="7030A0"/>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Moscú:</w:t>
      </w:r>
    </w:p>
    <w:p w14:paraId="540E5F20" w14:textId="75DA5E8D" w:rsidR="00C37298" w:rsidRPr="00877A0E" w:rsidRDefault="00EC2022" w:rsidP="00C37298">
      <w:pPr>
        <w:jc w:val="both"/>
        <w:rPr>
          <w:rFonts w:asciiTheme="minorHAnsi" w:hAnsiTheme="minorHAnsi"/>
          <w:color w:val="000000" w:themeColor="text1"/>
          <w:sz w:val="21"/>
          <w:szCs w:val="21"/>
          <w:lang w:val="es-ES"/>
        </w:rPr>
      </w:pPr>
      <w:r>
        <w:rPr>
          <w:rFonts w:asciiTheme="minorHAnsi" w:hAnsiTheme="minorHAnsi"/>
          <w:noProof/>
          <w:color w:val="000000" w:themeColor="text1"/>
          <w:sz w:val="22"/>
          <w:szCs w:val="22"/>
        </w:rPr>
        <w:drawing>
          <wp:anchor distT="0" distB="0" distL="114300" distR="114300" simplePos="0" relativeHeight="251679744" behindDoc="0" locked="0" layoutInCell="1" allowOverlap="1" wp14:anchorId="0327BBB0" wp14:editId="5FDE709D">
            <wp:simplePos x="0" y="0"/>
            <wp:positionH relativeFrom="column">
              <wp:posOffset>3579495</wp:posOffset>
            </wp:positionH>
            <wp:positionV relativeFrom="paragraph">
              <wp:posOffset>5080</wp:posOffset>
            </wp:positionV>
            <wp:extent cx="3298190" cy="1866265"/>
            <wp:effectExtent l="0" t="0" r="3810" b="0"/>
            <wp:wrapThrough wrapText="bothSides">
              <wp:wrapPolygon edited="0">
                <wp:start x="0" y="0"/>
                <wp:lineTo x="0" y="21166"/>
                <wp:lineTo x="21459" y="21166"/>
                <wp:lineTo x="21459" y="0"/>
                <wp:lineTo x="0" y="0"/>
              </wp:wrapPolygon>
            </wp:wrapThrough>
            <wp:docPr id="16" name="Imagen 16" descr="../../../Desktop/Катол%20пасха%20Мос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Катол%20пасха%20Москв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8190" cy="18662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Pr>
          <w:rFonts w:asciiTheme="minorHAnsi" w:hAnsiTheme="minorHAnsi"/>
          <w:color w:val="000000" w:themeColor="text1"/>
          <w:sz w:val="22"/>
          <w:szCs w:val="22"/>
          <w:lang w:val="es-ES"/>
        </w:rPr>
        <w:tab/>
      </w:r>
      <w:r w:rsidR="00C37298" w:rsidRPr="00877A0E">
        <w:rPr>
          <w:rFonts w:asciiTheme="minorHAnsi" w:hAnsiTheme="minorHAnsi"/>
          <w:color w:val="000000" w:themeColor="text1"/>
          <w:sz w:val="21"/>
          <w:szCs w:val="21"/>
          <w:lang w:val="es-ES"/>
        </w:rPr>
        <w:t xml:space="preserve">Visita panorámica de la ciudad privada con guía de habla hispana, su centro histórico y sus principales monumentos. La Plaza Roja, Kremlin, el Museo de Historia, las Tiendas </w:t>
      </w:r>
      <w:proofErr w:type="spellStart"/>
      <w:r w:rsidR="00C37298" w:rsidRPr="00877A0E">
        <w:rPr>
          <w:rFonts w:asciiTheme="minorHAnsi" w:hAnsiTheme="minorHAnsi"/>
          <w:color w:val="000000" w:themeColor="text1"/>
          <w:sz w:val="21"/>
          <w:szCs w:val="21"/>
          <w:lang w:val="es-ES"/>
        </w:rPr>
        <w:t>GUM</w:t>
      </w:r>
      <w:proofErr w:type="spellEnd"/>
      <w:r w:rsidR="00C37298" w:rsidRPr="00877A0E">
        <w:rPr>
          <w:rFonts w:asciiTheme="minorHAnsi" w:hAnsiTheme="minorHAnsi"/>
          <w:color w:val="000000" w:themeColor="text1"/>
          <w:sz w:val="21"/>
          <w:szCs w:val="21"/>
          <w:lang w:val="es-ES"/>
        </w:rPr>
        <w:t xml:space="preserve"> y la Catedral de San Basilio, el Teatro </w:t>
      </w:r>
      <w:proofErr w:type="spellStart"/>
      <w:r w:rsidR="00C37298" w:rsidRPr="00877A0E">
        <w:rPr>
          <w:rFonts w:asciiTheme="minorHAnsi" w:hAnsiTheme="minorHAnsi"/>
          <w:color w:val="000000" w:themeColor="text1"/>
          <w:sz w:val="21"/>
          <w:szCs w:val="21"/>
          <w:lang w:val="es-ES"/>
        </w:rPr>
        <w:t>Bolshoy</w:t>
      </w:r>
      <w:proofErr w:type="spellEnd"/>
      <w:r w:rsidR="00C37298" w:rsidRPr="00877A0E">
        <w:rPr>
          <w:rFonts w:asciiTheme="minorHAnsi" w:hAnsiTheme="minorHAnsi"/>
          <w:color w:val="000000" w:themeColor="text1"/>
          <w:sz w:val="21"/>
          <w:szCs w:val="21"/>
          <w:lang w:val="es-ES"/>
        </w:rPr>
        <w:t xml:space="preserve">, la avenida </w:t>
      </w:r>
      <w:proofErr w:type="spellStart"/>
      <w:r w:rsidR="00C37298" w:rsidRPr="00877A0E">
        <w:rPr>
          <w:rFonts w:asciiTheme="minorHAnsi" w:hAnsiTheme="minorHAnsi"/>
          <w:color w:val="000000" w:themeColor="text1"/>
          <w:sz w:val="21"/>
          <w:szCs w:val="21"/>
          <w:lang w:val="es-ES"/>
        </w:rPr>
        <w:t>Tverskaya</w:t>
      </w:r>
      <w:proofErr w:type="spellEnd"/>
      <w:r w:rsidR="00C37298" w:rsidRPr="00877A0E">
        <w:rPr>
          <w:rFonts w:asciiTheme="minorHAnsi" w:hAnsiTheme="minorHAnsi"/>
          <w:color w:val="000000" w:themeColor="text1"/>
          <w:sz w:val="21"/>
          <w:szCs w:val="21"/>
          <w:lang w:val="es-ES"/>
        </w:rPr>
        <w:t xml:space="preserve">. La universidad </w:t>
      </w:r>
      <w:proofErr w:type="spellStart"/>
      <w:r w:rsidR="00C37298" w:rsidRPr="00877A0E">
        <w:rPr>
          <w:rFonts w:asciiTheme="minorHAnsi" w:hAnsiTheme="minorHAnsi"/>
          <w:color w:val="000000" w:themeColor="text1"/>
          <w:sz w:val="21"/>
          <w:szCs w:val="21"/>
          <w:lang w:val="es-ES"/>
        </w:rPr>
        <w:t>Lomonósov</w:t>
      </w:r>
      <w:proofErr w:type="spellEnd"/>
      <w:r w:rsidR="00C37298" w:rsidRPr="00877A0E">
        <w:rPr>
          <w:rFonts w:asciiTheme="minorHAnsi" w:hAnsiTheme="minorHAnsi"/>
          <w:color w:val="000000" w:themeColor="text1"/>
          <w:sz w:val="21"/>
          <w:szCs w:val="21"/>
          <w:lang w:val="es-ES"/>
        </w:rPr>
        <w:t xml:space="preserve">, el convento de </w:t>
      </w:r>
      <w:proofErr w:type="spellStart"/>
      <w:r w:rsidR="00C37298" w:rsidRPr="00877A0E">
        <w:rPr>
          <w:rFonts w:asciiTheme="minorHAnsi" w:hAnsiTheme="minorHAnsi"/>
          <w:color w:val="000000" w:themeColor="text1"/>
          <w:sz w:val="21"/>
          <w:szCs w:val="21"/>
          <w:lang w:val="es-ES"/>
        </w:rPr>
        <w:t>Novodévichi</w:t>
      </w:r>
      <w:proofErr w:type="spellEnd"/>
      <w:r w:rsidR="00C37298" w:rsidRPr="00877A0E">
        <w:rPr>
          <w:rFonts w:asciiTheme="minorHAnsi" w:hAnsiTheme="minorHAnsi"/>
          <w:color w:val="000000" w:themeColor="text1"/>
          <w:sz w:val="21"/>
          <w:szCs w:val="21"/>
          <w:lang w:val="es-ES"/>
        </w:rPr>
        <w:t xml:space="preserve">. Moscú es famosa por sus numerosos monumentos históricos y arquitectónicos. El corazón de la capital es el antiguo Kremlin, que se ubica en la cima de una colina sobre el río </w:t>
      </w:r>
      <w:proofErr w:type="spellStart"/>
      <w:r w:rsidR="00C37298" w:rsidRPr="00877A0E">
        <w:rPr>
          <w:rFonts w:asciiTheme="minorHAnsi" w:hAnsiTheme="minorHAnsi"/>
          <w:color w:val="000000" w:themeColor="text1"/>
          <w:sz w:val="21"/>
          <w:szCs w:val="21"/>
          <w:lang w:val="es-ES"/>
        </w:rPr>
        <w:t>Moskva</w:t>
      </w:r>
      <w:proofErr w:type="spellEnd"/>
      <w:r w:rsidR="00C37298" w:rsidRPr="00877A0E">
        <w:rPr>
          <w:rFonts w:asciiTheme="minorHAnsi" w:hAnsiTheme="minorHAnsi"/>
          <w:color w:val="000000" w:themeColor="text1"/>
          <w:sz w:val="21"/>
          <w:szCs w:val="21"/>
          <w:lang w:val="es-ES"/>
        </w:rPr>
        <w:t>. Al lado están la Plaza Roja con la majestuosa Catedral del Manto de la Virgen. En Moscú hay numerosos edificios modernos: el de la Universidad “</w:t>
      </w:r>
      <w:proofErr w:type="spellStart"/>
      <w:r w:rsidR="00C37298" w:rsidRPr="00877A0E">
        <w:rPr>
          <w:rFonts w:asciiTheme="minorHAnsi" w:hAnsiTheme="minorHAnsi"/>
          <w:color w:val="000000" w:themeColor="text1"/>
          <w:sz w:val="21"/>
          <w:szCs w:val="21"/>
          <w:lang w:val="es-ES"/>
        </w:rPr>
        <w:t>Lomonósov</w:t>
      </w:r>
      <w:proofErr w:type="spellEnd"/>
      <w:r w:rsidR="00C37298" w:rsidRPr="00877A0E">
        <w:rPr>
          <w:rFonts w:asciiTheme="minorHAnsi" w:hAnsiTheme="minorHAnsi"/>
          <w:color w:val="000000" w:themeColor="text1"/>
          <w:sz w:val="21"/>
          <w:szCs w:val="21"/>
          <w:lang w:val="es-ES"/>
        </w:rPr>
        <w:t xml:space="preserve">”, el Estadio Central en </w:t>
      </w:r>
      <w:proofErr w:type="spellStart"/>
      <w:r w:rsidR="00C37298" w:rsidRPr="00877A0E">
        <w:rPr>
          <w:rFonts w:asciiTheme="minorHAnsi" w:hAnsiTheme="minorHAnsi"/>
          <w:color w:val="000000" w:themeColor="text1"/>
          <w:sz w:val="21"/>
          <w:szCs w:val="21"/>
          <w:lang w:val="es-ES"/>
        </w:rPr>
        <w:t>Luzhnikí</w:t>
      </w:r>
      <w:proofErr w:type="spellEnd"/>
      <w:r w:rsidR="00C37298" w:rsidRPr="00877A0E">
        <w:rPr>
          <w:rFonts w:asciiTheme="minorHAnsi" w:hAnsiTheme="minorHAnsi"/>
          <w:color w:val="000000" w:themeColor="text1"/>
          <w:sz w:val="21"/>
          <w:szCs w:val="21"/>
          <w:lang w:val="es-ES"/>
        </w:rPr>
        <w:t xml:space="preserve">, donde en 1980 tuvieron lugar los inolvidables Juegos Olímpicos de Verano. Moscú es la ciudad de teatros, entre ellos el Teatro </w:t>
      </w:r>
      <w:proofErr w:type="spellStart"/>
      <w:r w:rsidR="00C37298" w:rsidRPr="00877A0E">
        <w:rPr>
          <w:rFonts w:asciiTheme="minorHAnsi" w:hAnsiTheme="minorHAnsi"/>
          <w:color w:val="000000" w:themeColor="text1"/>
          <w:sz w:val="21"/>
          <w:szCs w:val="21"/>
          <w:lang w:val="es-ES"/>
        </w:rPr>
        <w:t>Bolshoy</w:t>
      </w:r>
      <w:proofErr w:type="spellEnd"/>
      <w:r w:rsidR="00C37298" w:rsidRPr="00877A0E">
        <w:rPr>
          <w:rFonts w:asciiTheme="minorHAnsi" w:hAnsiTheme="minorHAnsi"/>
          <w:color w:val="000000" w:themeColor="text1"/>
          <w:sz w:val="21"/>
          <w:szCs w:val="21"/>
          <w:lang w:val="es-ES"/>
        </w:rPr>
        <w:t xml:space="preserve"> de fama mundial.</w:t>
      </w:r>
      <w:r w:rsidR="00C37298" w:rsidRPr="00877A0E">
        <w:rPr>
          <w:rFonts w:asciiTheme="minorHAnsi" w:hAnsiTheme="minorHAnsi" w:cs="Arial"/>
          <w:color w:val="000000" w:themeColor="text1"/>
          <w:sz w:val="21"/>
          <w:szCs w:val="21"/>
          <w:lang w:val="es-ES"/>
        </w:rPr>
        <w:t xml:space="preserve"> </w:t>
      </w:r>
    </w:p>
    <w:p w14:paraId="4664367A" w14:textId="31C406A0" w:rsidR="00C37298" w:rsidRPr="00877A0E" w:rsidRDefault="00C37298" w:rsidP="00C37298">
      <w:pPr>
        <w:jc w:val="both"/>
        <w:rPr>
          <w:rFonts w:asciiTheme="minorHAnsi" w:eastAsia="Times New Roman" w:hAnsiTheme="minorHAnsi" w:cs="Arial"/>
          <w:color w:val="000000" w:themeColor="text1"/>
          <w:sz w:val="21"/>
          <w:szCs w:val="21"/>
          <w:lang w:val="es-AR" w:eastAsia="es-AR"/>
        </w:rPr>
      </w:pPr>
      <w:r w:rsidRPr="00877A0E">
        <w:rPr>
          <w:rFonts w:asciiTheme="minorHAnsi" w:hAnsiTheme="minorHAnsi"/>
          <w:color w:val="000000" w:themeColor="text1"/>
          <w:sz w:val="21"/>
          <w:szCs w:val="21"/>
          <w:lang w:val="es-ES"/>
        </w:rPr>
        <w:tab/>
      </w:r>
      <w:r w:rsidRPr="00877A0E">
        <w:rPr>
          <w:rFonts w:asciiTheme="minorHAnsi" w:eastAsia="Times New Roman" w:hAnsiTheme="minorHAnsi" w:cs="Arial"/>
          <w:bCs/>
          <w:color w:val="000000" w:themeColor="text1"/>
          <w:sz w:val="21"/>
          <w:szCs w:val="21"/>
          <w:lang w:val="es-AR" w:eastAsia="es-AR"/>
        </w:rPr>
        <w:t xml:space="preserve">La </w:t>
      </w:r>
      <w:r w:rsidRPr="00877A0E">
        <w:rPr>
          <w:rFonts w:asciiTheme="minorHAnsi" w:eastAsia="Times New Roman" w:hAnsiTheme="minorHAnsi" w:cs="Arial"/>
          <w:b/>
          <w:bCs/>
          <w:color w:val="000000" w:themeColor="text1"/>
          <w:sz w:val="21"/>
          <w:szCs w:val="21"/>
          <w:lang w:val="es-AR" w:eastAsia="es-AR"/>
        </w:rPr>
        <w:t>Plaza Roja de Moscú</w:t>
      </w:r>
      <w:r w:rsidRPr="00877A0E">
        <w:rPr>
          <w:rFonts w:asciiTheme="minorHAnsi" w:eastAsia="Times New Roman" w:hAnsiTheme="minorHAnsi" w:cs="Arial"/>
          <w:b/>
          <w:color w:val="000000" w:themeColor="text1"/>
          <w:sz w:val="21"/>
          <w:szCs w:val="21"/>
          <w:lang w:val="es-AR" w:eastAsia="es-AR"/>
        </w:rPr>
        <w:t xml:space="preserve"> </w:t>
      </w:r>
      <w:r w:rsidRPr="00877A0E">
        <w:rPr>
          <w:rFonts w:asciiTheme="minorHAnsi" w:eastAsia="Times New Roman" w:hAnsiTheme="minorHAnsi" w:cs="Arial"/>
          <w:color w:val="000000" w:themeColor="text1"/>
          <w:sz w:val="21"/>
          <w:szCs w:val="21"/>
          <w:lang w:val="es-AR" w:eastAsia="es-AR"/>
        </w:rPr>
        <w:t>ha vivido gran parte de los momentos más importantes de la historia del país. La esencia de Rusia se encuen</w:t>
      </w:r>
      <w:r w:rsidR="00C64B99" w:rsidRPr="00877A0E">
        <w:rPr>
          <w:rFonts w:asciiTheme="minorHAnsi" w:eastAsia="Times New Roman" w:hAnsiTheme="minorHAnsi" w:cs="Arial"/>
          <w:color w:val="000000" w:themeColor="text1"/>
          <w:sz w:val="21"/>
          <w:szCs w:val="21"/>
          <w:lang w:val="es-AR" w:eastAsia="es-AR"/>
        </w:rPr>
        <w:t>tra concentrada en esta P</w:t>
      </w:r>
      <w:r w:rsidRPr="00877A0E">
        <w:rPr>
          <w:rFonts w:asciiTheme="minorHAnsi" w:eastAsia="Times New Roman" w:hAnsiTheme="minorHAnsi" w:cs="Arial"/>
          <w:color w:val="000000" w:themeColor="text1"/>
          <w:sz w:val="21"/>
          <w:szCs w:val="21"/>
          <w:lang w:val="es-AR" w:eastAsia="es-AR"/>
        </w:rPr>
        <w:t>laza: San Basilio, la Torre del Salvador, el Kremlin, el Palacio de Congreso.</w:t>
      </w:r>
    </w:p>
    <w:p w14:paraId="1D9086DD" w14:textId="66BC10DA" w:rsidR="00C37298" w:rsidRPr="00877A0E" w:rsidRDefault="00C37298" w:rsidP="00C37298">
      <w:pPr>
        <w:jc w:val="both"/>
        <w:rPr>
          <w:rFonts w:asciiTheme="minorHAnsi" w:eastAsia="Times New Roman" w:hAnsiTheme="minorHAnsi" w:cs="Arial"/>
          <w:color w:val="000000" w:themeColor="text1"/>
          <w:sz w:val="21"/>
          <w:szCs w:val="21"/>
          <w:lang w:val="es-AR" w:eastAsia="es-AR"/>
        </w:rPr>
      </w:pPr>
      <w:r w:rsidRPr="00877A0E">
        <w:rPr>
          <w:rFonts w:asciiTheme="minorHAnsi" w:eastAsia="Times New Roman" w:hAnsiTheme="minorHAnsi" w:cs="Arial"/>
          <w:color w:val="000000" w:themeColor="text1"/>
          <w:sz w:val="21"/>
          <w:szCs w:val="21"/>
          <w:lang w:val="es-ES" w:eastAsia="es-AR"/>
        </w:rPr>
        <w:t>La primera mención escrita de esta plaza data del año 1434. En aquel entonces era la principal plaza comercial de la ciudad. "</w:t>
      </w:r>
      <w:r w:rsidRPr="00877A0E">
        <w:rPr>
          <w:rFonts w:asciiTheme="minorHAnsi" w:eastAsia="Times New Roman" w:hAnsiTheme="minorHAnsi" w:cs="Arial"/>
          <w:color w:val="000000" w:themeColor="text1"/>
          <w:sz w:val="21"/>
          <w:szCs w:val="21"/>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r w:rsidR="00EC0D08" w:rsidRPr="00877A0E">
        <w:rPr>
          <w:rFonts w:asciiTheme="minorHAnsi" w:eastAsia="Times New Roman" w:hAnsiTheme="minorHAnsi" w:cs="Arial"/>
          <w:color w:val="000000" w:themeColor="text1"/>
          <w:sz w:val="21"/>
          <w:szCs w:val="21"/>
          <w:lang w:val="es-AR" w:eastAsia="es-AR"/>
        </w:rPr>
        <w:t xml:space="preserve"> </w:t>
      </w:r>
      <w:r w:rsidRPr="00877A0E">
        <w:rPr>
          <w:rFonts w:asciiTheme="minorHAnsi" w:eastAsia="Times New Roman" w:hAnsiTheme="minorHAnsi" w:cs="Arial"/>
          <w:color w:val="000000" w:themeColor="text1"/>
          <w:sz w:val="21"/>
          <w:szCs w:val="21"/>
          <w:lang w:val="es-ES" w:eastAsia="es-AR"/>
        </w:rPr>
        <w:t xml:space="preserve">En el rincón noreste de la Plaza se ubican dos edificios interesantes, derribados en los años 30 y reconstruidos en 1993-1995. Se trata de la Puerta </w:t>
      </w:r>
      <w:proofErr w:type="spellStart"/>
      <w:r w:rsidRPr="00877A0E">
        <w:rPr>
          <w:rFonts w:asciiTheme="minorHAnsi" w:eastAsia="Times New Roman" w:hAnsiTheme="minorHAnsi" w:cs="Arial"/>
          <w:color w:val="000000" w:themeColor="text1"/>
          <w:sz w:val="21"/>
          <w:szCs w:val="21"/>
          <w:lang w:val="es-ES" w:eastAsia="es-AR"/>
        </w:rPr>
        <w:t>Voskresenskiye</w:t>
      </w:r>
      <w:proofErr w:type="spellEnd"/>
      <w:r w:rsidRPr="00877A0E">
        <w:rPr>
          <w:rFonts w:asciiTheme="minorHAnsi" w:eastAsia="Times New Roman" w:hAnsiTheme="minorHAnsi" w:cs="Arial"/>
          <w:color w:val="000000" w:themeColor="text1"/>
          <w:sz w:val="21"/>
          <w:szCs w:val="21"/>
          <w:lang w:val="es-ES" w:eastAsia="es-AR"/>
        </w:rPr>
        <w:t xml:space="preserve"> (de la Resurrección) con la capilla del icono de la Madre de Dios de </w:t>
      </w:r>
      <w:proofErr w:type="spellStart"/>
      <w:r w:rsidRPr="00877A0E">
        <w:rPr>
          <w:rFonts w:asciiTheme="minorHAnsi" w:eastAsia="Times New Roman" w:hAnsiTheme="minorHAnsi" w:cs="Arial"/>
          <w:color w:val="000000" w:themeColor="text1"/>
          <w:sz w:val="21"/>
          <w:szCs w:val="21"/>
          <w:lang w:val="es-ES" w:eastAsia="es-AR"/>
        </w:rPr>
        <w:t>Íver</w:t>
      </w:r>
      <w:proofErr w:type="spellEnd"/>
      <w:r w:rsidRPr="00877A0E">
        <w:rPr>
          <w:rFonts w:asciiTheme="minorHAnsi" w:eastAsia="Times New Roman" w:hAnsiTheme="minorHAnsi" w:cs="Arial"/>
          <w:color w:val="000000" w:themeColor="text1"/>
          <w:sz w:val="21"/>
          <w:szCs w:val="21"/>
          <w:lang w:val="es-ES" w:eastAsia="es-AR"/>
        </w:rPr>
        <w:t xml:space="preserve">, y de la pequeña y bella Catedral de Kazán cuyo prototipo es fechado en el siglo XVI. </w:t>
      </w:r>
    </w:p>
    <w:p w14:paraId="4C9293D7" w14:textId="77777777" w:rsidR="00C37298" w:rsidRPr="00877A0E" w:rsidRDefault="00C37298" w:rsidP="00C37298">
      <w:pPr>
        <w:jc w:val="both"/>
        <w:rPr>
          <w:rFonts w:asciiTheme="minorHAnsi" w:eastAsia="Times New Roman" w:hAnsiTheme="minorHAnsi" w:cs="Arial"/>
          <w:color w:val="000000" w:themeColor="text1"/>
          <w:sz w:val="21"/>
          <w:szCs w:val="21"/>
          <w:lang w:val="es-ES" w:eastAsia="es-AR"/>
        </w:rPr>
      </w:pPr>
      <w:r w:rsidRPr="00877A0E">
        <w:rPr>
          <w:rFonts w:asciiTheme="minorHAnsi" w:eastAsia="Times New Roman" w:hAnsiTheme="minorHAnsi"/>
          <w:color w:val="000000" w:themeColor="text1"/>
          <w:sz w:val="21"/>
          <w:szCs w:val="21"/>
          <w:lang w:val="es-AR" w:eastAsia="es-AR"/>
        </w:rPr>
        <w:t xml:space="preserve">Entre la </w:t>
      </w:r>
      <w:r w:rsidRPr="00877A0E">
        <w:rPr>
          <w:rFonts w:asciiTheme="minorHAnsi" w:eastAsia="Times New Roman" w:hAnsiTheme="minorHAnsi"/>
          <w:b/>
          <w:color w:val="000000" w:themeColor="text1"/>
          <w:sz w:val="21"/>
          <w:szCs w:val="21"/>
          <w:lang w:val="es-AR" w:eastAsia="es-AR"/>
        </w:rPr>
        <w:t>Catedral de Kazán</w:t>
      </w:r>
      <w:r w:rsidRPr="00877A0E">
        <w:rPr>
          <w:rFonts w:asciiTheme="minorHAnsi" w:eastAsia="Times New Roman" w:hAnsiTheme="minorHAnsi"/>
          <w:color w:val="000000" w:themeColor="text1"/>
          <w:sz w:val="21"/>
          <w:szCs w:val="21"/>
          <w:lang w:val="es-AR" w:eastAsia="es-AR"/>
        </w:rPr>
        <w:t xml:space="preserve">, y la de </w:t>
      </w:r>
      <w:r w:rsidRPr="00877A0E">
        <w:rPr>
          <w:rFonts w:asciiTheme="minorHAnsi" w:eastAsia="Times New Roman" w:hAnsiTheme="minorHAnsi"/>
          <w:b/>
          <w:color w:val="000000" w:themeColor="text1"/>
          <w:sz w:val="21"/>
          <w:szCs w:val="21"/>
          <w:lang w:val="es-AR" w:eastAsia="es-AR"/>
        </w:rPr>
        <w:t>San Basilio</w:t>
      </w:r>
      <w:r w:rsidRPr="00877A0E">
        <w:rPr>
          <w:rFonts w:asciiTheme="minorHAnsi" w:eastAsia="Times New Roman" w:hAnsiTheme="minorHAnsi"/>
          <w:color w:val="000000" w:themeColor="text1"/>
          <w:sz w:val="21"/>
          <w:szCs w:val="21"/>
          <w:lang w:val="es-AR" w:eastAsia="es-AR"/>
        </w:rPr>
        <w:t>, se ubica un enorme edificio de estilo pseudoruso: los almacenes GUM, inaugurados en 1893 y reabiertos en 1953 como centro comercial. El edificio consta de tres largos pasillos de la misma longitud que la plaza, y de tres pisos. Aquí se pueden encontrar las marcas de moda más sofisticadas.</w:t>
      </w:r>
    </w:p>
    <w:p w14:paraId="2B206671" w14:textId="3FCD1C25" w:rsidR="00D87C9A" w:rsidRPr="00877A0E" w:rsidRDefault="00FE298C" w:rsidP="00F15AEC">
      <w:pPr>
        <w:spacing w:after="120"/>
        <w:jc w:val="both"/>
        <w:rPr>
          <w:rFonts w:asciiTheme="minorHAnsi" w:eastAsia="Times New Roman" w:hAnsiTheme="minorHAnsi" w:cs="Arial"/>
          <w:color w:val="000000" w:themeColor="text1"/>
          <w:sz w:val="21"/>
          <w:szCs w:val="21"/>
          <w:lang w:val="es-ES" w:eastAsia="es-AR"/>
        </w:rPr>
      </w:pPr>
      <w:r w:rsidRPr="00877A0E">
        <w:rPr>
          <w:rFonts w:asciiTheme="minorHAnsi" w:eastAsia="Times New Roman" w:hAnsiTheme="minorHAnsi" w:cs="Arial"/>
          <w:color w:val="000000" w:themeColor="text1"/>
          <w:sz w:val="21"/>
          <w:szCs w:val="21"/>
          <w:lang w:val="es-ES" w:eastAsia="es-AR"/>
        </w:rPr>
        <w:tab/>
      </w:r>
      <w:r w:rsidR="00C37298" w:rsidRPr="00877A0E">
        <w:rPr>
          <w:rFonts w:asciiTheme="minorHAnsi" w:eastAsia="Times New Roman" w:hAnsiTheme="minorHAnsi" w:cs="Arial"/>
          <w:color w:val="000000" w:themeColor="text1"/>
          <w:sz w:val="21"/>
          <w:szCs w:val="21"/>
          <w:lang w:val="es-ES" w:eastAsia="es-AR"/>
        </w:rPr>
        <w:t xml:space="preserve">Por el norte la Plaza Roja está limitada por el majestuoso edificio del </w:t>
      </w:r>
      <w:r w:rsidR="00C37298" w:rsidRPr="00877A0E">
        <w:rPr>
          <w:rFonts w:asciiTheme="minorHAnsi" w:eastAsia="Times New Roman" w:hAnsiTheme="minorHAnsi" w:cs="Arial"/>
          <w:b/>
          <w:color w:val="000000" w:themeColor="text1"/>
          <w:sz w:val="21"/>
          <w:szCs w:val="21"/>
          <w:lang w:val="es-ES" w:eastAsia="es-AR"/>
        </w:rPr>
        <w:t>Museo Histórico</w:t>
      </w:r>
      <w:r w:rsidR="00C37298" w:rsidRPr="00877A0E">
        <w:rPr>
          <w:rFonts w:asciiTheme="minorHAnsi" w:eastAsia="Times New Roman" w:hAnsiTheme="minorHAnsi" w:cs="Arial"/>
          <w:color w:val="000000" w:themeColor="text1"/>
          <w:sz w:val="21"/>
          <w:szCs w:val="21"/>
          <w:lang w:val="es-ES" w:eastAsia="es-AR"/>
        </w:rPr>
        <w:t xml:space="preserve"> construido en los años de 1874-1883 por el arquitecto </w:t>
      </w:r>
      <w:proofErr w:type="spellStart"/>
      <w:r w:rsidR="00C37298" w:rsidRPr="00877A0E">
        <w:rPr>
          <w:rFonts w:asciiTheme="minorHAnsi" w:eastAsia="Times New Roman" w:hAnsiTheme="minorHAnsi" w:cs="Arial"/>
          <w:color w:val="000000" w:themeColor="text1"/>
          <w:sz w:val="21"/>
          <w:szCs w:val="21"/>
          <w:lang w:val="es-ES" w:eastAsia="es-AR"/>
        </w:rPr>
        <w:t>Sherwood</w:t>
      </w:r>
      <w:proofErr w:type="spellEnd"/>
      <w:r w:rsidR="00C37298" w:rsidRPr="00877A0E">
        <w:rPr>
          <w:rFonts w:asciiTheme="minorHAnsi" w:eastAsia="Times New Roman" w:hAnsiTheme="minorHAnsi" w:cs="Arial"/>
          <w:color w:val="000000" w:themeColor="text1"/>
          <w:sz w:val="21"/>
          <w:szCs w:val="21"/>
          <w:lang w:val="es-ES" w:eastAsia="es-AR"/>
        </w:rPr>
        <w:t xml:space="preserve"> en el estilo que se asemeja a la arquitectura de las torres del Kremlin. </w:t>
      </w:r>
    </w:p>
    <w:p w14:paraId="00431B06" w14:textId="4C80DFD8" w:rsidR="00D87C9A" w:rsidRPr="0093672D" w:rsidRDefault="00D87C9A" w:rsidP="00D87C9A">
      <w:pPr>
        <w:pBdr>
          <w:top w:val="single" w:sz="4" w:space="1" w:color="auto"/>
        </w:pBdr>
        <w:spacing w:after="120"/>
        <w:jc w:val="center"/>
        <w:rPr>
          <w:rFonts w:asciiTheme="minorHAnsi" w:eastAsia="Times New Roman" w:hAnsiTheme="minorHAnsi" w:cs="Arial"/>
          <w:b/>
          <w:color w:val="7030A0"/>
          <w:sz w:val="22"/>
          <w:szCs w:val="22"/>
          <w:u w:val="single"/>
          <w:lang w:val="es-ES"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72D">
        <w:rPr>
          <w:rFonts w:asciiTheme="minorHAnsi" w:eastAsia="Times New Roman" w:hAnsiTheme="minorHAnsi" w:cs="Arial"/>
          <w:b/>
          <w:color w:val="7030A0"/>
          <w:sz w:val="22"/>
          <w:szCs w:val="22"/>
          <w:u w:val="single"/>
          <w:lang w:val="es-ES"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Ciudadela del Kremlin</w:t>
      </w:r>
      <w:r w:rsidR="0093672D" w:rsidRPr="0093672D">
        <w:rPr>
          <w:rFonts w:asciiTheme="minorHAnsi" w:eastAsia="Times New Roman" w:hAnsiTheme="minorHAnsi" w:cs="Arial"/>
          <w:b/>
          <w:color w:val="7030A0"/>
          <w:sz w:val="22"/>
          <w:szCs w:val="22"/>
          <w:u w:val="single"/>
          <w:lang w:val="es-ES"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 sus catedrales:</w:t>
      </w:r>
    </w:p>
    <w:p w14:paraId="20B4F0BC" w14:textId="588419E3" w:rsidR="00810207" w:rsidRPr="00F15AEC" w:rsidRDefault="00D87C9A" w:rsidP="00C37298">
      <w:pPr>
        <w:jc w:val="both"/>
        <w:rPr>
          <w:rFonts w:asciiTheme="minorHAnsi" w:hAnsiTheme="minorHAnsi"/>
          <w:color w:val="000000" w:themeColor="text1"/>
          <w:sz w:val="22"/>
          <w:szCs w:val="22"/>
          <w:lang w:val="es-ES"/>
        </w:rPr>
      </w:pPr>
      <w:r w:rsidRPr="00BD030E">
        <w:rPr>
          <w:rFonts w:asciiTheme="minorHAnsi" w:hAnsiTheme="minorHAnsi" w:cs="Arial"/>
          <w:noProof/>
          <w:color w:val="000000" w:themeColor="text1"/>
          <w:sz w:val="22"/>
          <w:szCs w:val="22"/>
        </w:rPr>
        <w:drawing>
          <wp:anchor distT="0" distB="0" distL="114300" distR="114300" simplePos="0" relativeHeight="251669504" behindDoc="0" locked="0" layoutInCell="1" allowOverlap="1" wp14:anchorId="6DE22771" wp14:editId="62090876">
            <wp:simplePos x="0" y="0"/>
            <wp:positionH relativeFrom="column">
              <wp:posOffset>4316095</wp:posOffset>
            </wp:positionH>
            <wp:positionV relativeFrom="paragraph">
              <wp:posOffset>25400</wp:posOffset>
            </wp:positionV>
            <wp:extent cx="2533650" cy="1859280"/>
            <wp:effectExtent l="0" t="0" r="6350"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18592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3672D">
        <w:rPr>
          <w:rFonts w:asciiTheme="minorHAnsi" w:hAnsiTheme="minorHAnsi" w:cs="Arial"/>
          <w:color w:val="000000" w:themeColor="text1"/>
          <w:sz w:val="22"/>
          <w:szCs w:val="22"/>
          <w:lang w:val="es-ES"/>
        </w:rPr>
        <w:tab/>
      </w:r>
      <w:r w:rsidR="00C37298" w:rsidRPr="00F15AEC">
        <w:rPr>
          <w:rFonts w:asciiTheme="minorHAnsi" w:hAnsiTheme="minorHAnsi" w:cs="Arial"/>
          <w:color w:val="000000" w:themeColor="text1"/>
          <w:sz w:val="22"/>
          <w:szCs w:val="22"/>
          <w:lang w:val="es-ES"/>
        </w:rPr>
        <w:t xml:space="preserve">La ciudadela de </w:t>
      </w:r>
      <w:r w:rsidR="00C37298" w:rsidRPr="00F15AEC">
        <w:rPr>
          <w:rFonts w:asciiTheme="minorHAnsi" w:hAnsiTheme="minorHAnsi" w:cs="Arial"/>
          <w:b/>
          <w:color w:val="000000" w:themeColor="text1"/>
          <w:sz w:val="22"/>
          <w:szCs w:val="22"/>
          <w:lang w:val="es-ES"/>
        </w:rPr>
        <w:t>Kremlin</w:t>
      </w:r>
      <w:r w:rsidR="00C37298" w:rsidRPr="00F15AEC">
        <w:rPr>
          <w:rFonts w:asciiTheme="minorHAnsi" w:hAnsiTheme="minorHAnsi" w:cs="Arial"/>
          <w:color w:val="000000" w:themeColor="text1"/>
          <w:sz w:val="22"/>
          <w:szCs w:val="22"/>
          <w:lang w:val="es-ES"/>
        </w:rPr>
        <w:t xml:space="preserve"> </w:t>
      </w:r>
      <w:r w:rsidR="00C37298" w:rsidRPr="00F15AEC">
        <w:rPr>
          <w:rFonts w:asciiTheme="minorHAnsi" w:hAnsiTheme="minorHAnsi"/>
          <w:color w:val="000000" w:themeColor="text1"/>
          <w:sz w:val="22"/>
          <w:szCs w:val="22"/>
          <w:lang w:val="es-ES"/>
        </w:rPr>
        <w:t xml:space="preserve">es la parte más antigua de Moscú. Hace 800 años, en la ribera alta del </w:t>
      </w:r>
      <w:proofErr w:type="spellStart"/>
      <w:r w:rsidR="00C37298" w:rsidRPr="00F15AEC">
        <w:rPr>
          <w:rFonts w:asciiTheme="minorHAnsi" w:hAnsiTheme="minorHAnsi"/>
          <w:color w:val="000000" w:themeColor="text1"/>
          <w:sz w:val="22"/>
          <w:szCs w:val="22"/>
          <w:lang w:val="es-ES"/>
        </w:rPr>
        <w:t>Rió</w:t>
      </w:r>
      <w:proofErr w:type="spellEnd"/>
      <w:r w:rsidR="00C37298" w:rsidRPr="00F15AEC">
        <w:rPr>
          <w:rFonts w:asciiTheme="minorHAnsi" w:hAnsiTheme="minorHAnsi"/>
          <w:color w:val="000000" w:themeColor="text1"/>
          <w:sz w:val="22"/>
          <w:szCs w:val="22"/>
          <w:lang w:val="es-ES"/>
        </w:rPr>
        <w:t xml:space="preserve"> </w:t>
      </w:r>
      <w:proofErr w:type="spellStart"/>
      <w:r w:rsidR="00C37298" w:rsidRPr="00F15AEC">
        <w:rPr>
          <w:rFonts w:asciiTheme="minorHAnsi" w:hAnsiTheme="minorHAnsi"/>
          <w:color w:val="000000" w:themeColor="text1"/>
          <w:sz w:val="22"/>
          <w:szCs w:val="22"/>
          <w:lang w:val="es-ES"/>
        </w:rPr>
        <w:t>Moscova</w:t>
      </w:r>
      <w:proofErr w:type="spellEnd"/>
      <w:r w:rsidR="00C37298" w:rsidRPr="00F15AEC">
        <w:rPr>
          <w:rFonts w:asciiTheme="minorHAnsi" w:hAnsiTheme="minorHAnsi"/>
          <w:color w:val="000000" w:themeColor="text1"/>
          <w:sz w:val="22"/>
          <w:szCs w:val="22"/>
          <w:lang w:val="es-ES"/>
        </w:rPr>
        <w:t xml:space="preserve">, por la orden del príncipe Yuri </w:t>
      </w:r>
      <w:proofErr w:type="spellStart"/>
      <w:r w:rsidR="00C37298" w:rsidRPr="00F15AEC">
        <w:rPr>
          <w:rFonts w:asciiTheme="minorHAnsi" w:hAnsiTheme="minorHAnsi"/>
          <w:color w:val="000000" w:themeColor="text1"/>
          <w:sz w:val="22"/>
          <w:szCs w:val="22"/>
          <w:lang w:val="es-ES"/>
        </w:rPr>
        <w:t>Dolgoruki</w:t>
      </w:r>
      <w:proofErr w:type="spellEnd"/>
      <w:r w:rsidR="00C37298" w:rsidRPr="00F15AEC">
        <w:rPr>
          <w:rFonts w:asciiTheme="minorHAnsi" w:hAnsiTheme="minorHAnsi"/>
          <w:color w:val="000000" w:themeColor="text1"/>
          <w:sz w:val="22"/>
          <w:szCs w:val="22"/>
          <w:lang w:val="es-ES"/>
        </w:rPr>
        <w:t xml:space="preserve"> se edificó una fortaleza de madera. El Kremlin de entonces no era grande y ocupaba menos de la vigésima parte de su área actual. A lo largo de su historia Kremlin sufrió varias construcciones: a principios del siglo XIV después de la devastadora invasión tártaro-mongola la fortaleza fue rodeada de la vigorosa muralla de roble; en 1367 el Príncipe Demetrio levantó la primera muralla de piedra En esta misma época se construyen iglesias y cámaras de piedra. Durante el gobierno de Iván III Moscú deviene centro de unificación de los principados rusos, capital de un potente Estado.</w:t>
      </w:r>
    </w:p>
    <w:p w14:paraId="0C004A7B" w14:textId="0F96895C" w:rsidR="00C37298" w:rsidRPr="00F15AEC" w:rsidRDefault="00C37298" w:rsidP="00810207">
      <w:pPr>
        <w:pBdr>
          <w:bottom w:val="single" w:sz="4" w:space="1" w:color="auto"/>
        </w:pBdr>
        <w:spacing w:after="120"/>
        <w:jc w:val="both"/>
        <w:rPr>
          <w:rFonts w:asciiTheme="minorHAnsi" w:hAnsiTheme="minorHAnsi"/>
          <w:color w:val="000000" w:themeColor="text1"/>
          <w:sz w:val="22"/>
          <w:szCs w:val="22"/>
          <w:lang w:val="es-ES"/>
        </w:rPr>
      </w:pPr>
      <w:r w:rsidRPr="00F15AEC">
        <w:rPr>
          <w:rFonts w:asciiTheme="minorHAnsi" w:hAnsiTheme="minorHAnsi"/>
          <w:color w:val="000000" w:themeColor="text1"/>
          <w:sz w:val="22"/>
          <w:szCs w:val="22"/>
          <w:lang w:val="es-ES"/>
        </w:rPr>
        <w:tab/>
        <w:t xml:space="preserve">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 Uno de los museos del Kremlin que representan el mayor interés es la Armería, tesorería de los zares </w:t>
      </w:r>
      <w:proofErr w:type="gramStart"/>
      <w:r w:rsidRPr="00F15AEC">
        <w:rPr>
          <w:rFonts w:asciiTheme="minorHAnsi" w:hAnsiTheme="minorHAnsi"/>
          <w:color w:val="000000" w:themeColor="text1"/>
          <w:sz w:val="22"/>
          <w:szCs w:val="22"/>
          <w:lang w:val="es-ES"/>
        </w:rPr>
        <w:t>Rusos</w:t>
      </w:r>
      <w:proofErr w:type="gramEnd"/>
      <w:r w:rsidRPr="00F15AEC">
        <w:rPr>
          <w:rFonts w:asciiTheme="minorHAnsi" w:hAnsiTheme="minorHAnsi"/>
          <w:color w:val="000000" w:themeColor="text1"/>
          <w:sz w:val="22"/>
          <w:szCs w:val="22"/>
          <w:lang w:val="es-ES"/>
        </w:rPr>
        <w:t>, donde están presentadas colecciones rarísimas de artículos de oro y plata de los siglos XII-XIX, condecoraciones estatales antiguas rusas, carrozas y tronos de los zares, trajes de gala de los siglos XVI-XIX. Otro museo de sumo interés que se encuentra dentro del Kremlin es el Fondo de Diamantes, Colección única en su género de pepitas de oro y platino, diamantes y brillantes de Siberia, excelentes muestras de la joyería de los siglos XVIII-XIX.</w:t>
      </w:r>
    </w:p>
    <w:p w14:paraId="3E9A4013" w14:textId="1D2056E1" w:rsidR="00810207" w:rsidRPr="00810207" w:rsidRDefault="001E3959" w:rsidP="00810207">
      <w:pPr>
        <w:pStyle w:val="NormalWeb"/>
        <w:shd w:val="clear" w:color="auto" w:fill="FFFFFF"/>
        <w:adjustRightInd w:val="0"/>
        <w:spacing w:before="0" w:beforeAutospacing="0" w:after="120" w:afterAutospacing="0"/>
        <w:jc w:val="center"/>
        <w:rPr>
          <w:rFonts w:asciiTheme="minorHAnsi" w:hAnsiTheme="minorHAnsi" w:cs="Arial"/>
          <w:b/>
          <w:bCs/>
          <w:color w:val="7030A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pereslavl"/>
      <w:r w:rsidRPr="00810207">
        <w:rPr>
          <w:rFonts w:asciiTheme="minorHAnsi" w:hAnsiTheme="minorHAnsi" w:cs="Arial"/>
          <w:b/>
          <w:bCs/>
          <w:color w:val="7030A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La visita </w:t>
      </w:r>
      <w:r w:rsidR="00041AA5" w:rsidRPr="00810207">
        <w:rPr>
          <w:rFonts w:asciiTheme="minorHAnsi" w:hAnsiTheme="minorHAnsi" w:cs="Arial"/>
          <w:b/>
          <w:bCs/>
          <w:color w:val="7030A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todo el día a </w:t>
      </w:r>
      <w:proofErr w:type="spellStart"/>
      <w:r w:rsidR="00FE298C" w:rsidRPr="00810207">
        <w:rPr>
          <w:rFonts w:asciiTheme="minorHAnsi" w:hAnsiTheme="minorHAnsi" w:cs="Arial"/>
          <w:b/>
          <w:bCs/>
          <w:color w:val="7030A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Sergiev</w:t>
      </w:r>
      <w:proofErr w:type="spellEnd"/>
      <w:r w:rsidR="00FE298C" w:rsidRPr="00810207">
        <w:rPr>
          <w:rFonts w:asciiTheme="minorHAnsi" w:hAnsiTheme="minorHAnsi" w:cs="Arial"/>
          <w:b/>
          <w:bCs/>
          <w:color w:val="7030A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Posad (ex </w:t>
      </w:r>
      <w:proofErr w:type="spellStart"/>
      <w:r w:rsidR="00FE298C" w:rsidRPr="00810207">
        <w:rPr>
          <w:rFonts w:asciiTheme="minorHAnsi" w:hAnsiTheme="minorHAnsi" w:cs="Arial"/>
          <w:b/>
          <w:bCs/>
          <w:color w:val="7030A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Zagorsk</w:t>
      </w:r>
      <w:proofErr w:type="spellEnd"/>
      <w:r w:rsidR="00FE298C" w:rsidRPr="00810207">
        <w:rPr>
          <w:rFonts w:asciiTheme="minorHAnsi" w:hAnsiTheme="minorHAnsi" w:cs="Arial"/>
          <w:b/>
          <w:bCs/>
          <w:color w:val="7030A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0"/>
      <w:r w:rsidR="00810207">
        <w:rPr>
          <w:rFonts w:asciiTheme="minorHAnsi" w:hAnsiTheme="minorHAnsi" w:cs="Arial"/>
          <w:b/>
          <w:bCs/>
          <w:color w:val="7030A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98F60A" w14:textId="054B20A9" w:rsidR="00810207" w:rsidRPr="00F15AEC" w:rsidRDefault="00810207" w:rsidP="00810207">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81792" behindDoc="0" locked="0" layoutInCell="1" allowOverlap="1" wp14:anchorId="2E95BD02" wp14:editId="32DDE4DF">
            <wp:simplePos x="0" y="0"/>
            <wp:positionH relativeFrom="column">
              <wp:posOffset>4006215</wp:posOffset>
            </wp:positionH>
            <wp:positionV relativeFrom="paragraph">
              <wp:posOffset>42545</wp:posOffset>
            </wp:positionV>
            <wp:extent cx="2901315" cy="2404110"/>
            <wp:effectExtent l="0" t="0" r="0" b="0"/>
            <wp:wrapThrough wrapText="bothSides">
              <wp:wrapPolygon edited="0">
                <wp:start x="189" y="0"/>
                <wp:lineTo x="0" y="342"/>
                <wp:lineTo x="0" y="20653"/>
                <wp:lineTo x="95" y="21338"/>
                <wp:lineTo x="189" y="21452"/>
                <wp:lineTo x="21274" y="21452"/>
                <wp:lineTo x="21368" y="21338"/>
                <wp:lineTo x="21463" y="20653"/>
                <wp:lineTo x="21463" y="342"/>
                <wp:lineTo x="21274" y="0"/>
                <wp:lineTo x="189" y="0"/>
              </wp:wrapPolygon>
            </wp:wrapThrough>
            <wp:docPr id="20" name="Imagen 20" descr="../../../Desktop/Пасха%20Сергиев%20По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Пасха%20Сергиев%20Посад.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1315" cy="240411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852D0B">
        <w:rPr>
          <w:rFonts w:asciiTheme="minorHAnsi" w:hAnsiTheme="minorHAnsi" w:cs="Arial"/>
          <w:sz w:val="21"/>
          <w:szCs w:val="21"/>
        </w:rPr>
        <w:tab/>
      </w:r>
      <w:r w:rsidRPr="00F15AEC">
        <w:rPr>
          <w:rFonts w:asciiTheme="minorHAnsi" w:hAnsiTheme="minorHAnsi" w:cs="Arial"/>
          <w:sz w:val="22"/>
          <w:szCs w:val="22"/>
        </w:rPr>
        <w:t xml:space="preserve">La fundación del pueblo de </w:t>
      </w:r>
      <w:proofErr w:type="spellStart"/>
      <w:r w:rsidRPr="00F15AEC">
        <w:rPr>
          <w:rFonts w:asciiTheme="minorHAnsi" w:hAnsiTheme="minorHAnsi" w:cs="Arial"/>
          <w:sz w:val="22"/>
          <w:szCs w:val="22"/>
        </w:rPr>
        <w:t>Sergiev</w:t>
      </w:r>
      <w:proofErr w:type="spellEnd"/>
      <w:r w:rsidRPr="00F15AEC">
        <w:rPr>
          <w:rFonts w:asciiTheme="minorHAnsi" w:hAnsiTheme="minorHAnsi" w:cs="Arial"/>
          <w:sz w:val="22"/>
          <w:szCs w:val="22"/>
        </w:rPr>
        <w:t xml:space="preserve"> Posad se remonta al s. XIV, tiempo de la edificación del </w:t>
      </w:r>
      <w:r w:rsidRPr="00F15AEC">
        <w:rPr>
          <w:rFonts w:asciiTheme="minorHAnsi" w:hAnsiTheme="minorHAnsi" w:cs="Arial"/>
          <w:b/>
          <w:i/>
          <w:sz w:val="22"/>
          <w:szCs w:val="22"/>
        </w:rPr>
        <w:t>Monasterio (Laura) de la Santísima Trinidad y San Sergio</w:t>
      </w:r>
      <w:r w:rsidRPr="00F15AEC">
        <w:rPr>
          <w:rFonts w:asciiTheme="minorHAnsi" w:hAnsiTheme="minorHAnsi" w:cs="Arial"/>
          <w:sz w:val="22"/>
          <w:szCs w:val="22"/>
        </w:rPr>
        <w:t>, una perla de la arquitectura rusa temprana. La majestuosidad y grandeza de este conjunto arquitectónico despiertan invariablemente la admiración sincera.</w:t>
      </w:r>
    </w:p>
    <w:p w14:paraId="0D23AF02" w14:textId="77777777" w:rsidR="00810207" w:rsidRPr="00F15AEC" w:rsidRDefault="00810207" w:rsidP="00810207">
      <w:pPr>
        <w:pStyle w:val="NormalWeb"/>
        <w:shd w:val="clear" w:color="auto" w:fill="FFFFFF"/>
        <w:adjustRightInd w:val="0"/>
        <w:spacing w:before="0" w:beforeAutospacing="0" w:after="0" w:afterAutospacing="0"/>
        <w:jc w:val="both"/>
        <w:rPr>
          <w:rFonts w:asciiTheme="minorHAnsi" w:hAnsiTheme="minorHAnsi" w:cs="Arial"/>
          <w:sz w:val="22"/>
          <w:szCs w:val="22"/>
        </w:rPr>
      </w:pPr>
      <w:r w:rsidRPr="00F15AEC">
        <w:rPr>
          <w:rFonts w:asciiTheme="minorHAnsi" w:hAnsiTheme="minorHAnsi" w:cs="Arial"/>
          <w:sz w:val="22"/>
          <w:szCs w:val="22"/>
        </w:rPr>
        <w:tab/>
        <w:t xml:space="preserve">Muchos eventos en la historia del Principado de Moscú son vinculados con el monasterio, allí donde el ejército ruso conducido por el glorioso príncipe ruso </w:t>
      </w:r>
      <w:proofErr w:type="spellStart"/>
      <w:r w:rsidRPr="00F15AEC">
        <w:rPr>
          <w:rFonts w:asciiTheme="minorHAnsi" w:hAnsiTheme="minorHAnsi" w:cs="Arial"/>
          <w:sz w:val="22"/>
          <w:szCs w:val="22"/>
        </w:rPr>
        <w:t>Dmitry</w:t>
      </w:r>
      <w:proofErr w:type="spellEnd"/>
      <w:r w:rsidRPr="00F15AEC">
        <w:rPr>
          <w:rFonts w:asciiTheme="minorHAnsi" w:hAnsiTheme="minorHAnsi" w:cs="Arial"/>
          <w:sz w:val="22"/>
          <w:szCs w:val="22"/>
        </w:rPr>
        <w:t xml:space="preserve"> </w:t>
      </w:r>
      <w:proofErr w:type="spellStart"/>
      <w:r w:rsidRPr="00F15AEC">
        <w:rPr>
          <w:rFonts w:asciiTheme="minorHAnsi" w:hAnsiTheme="minorHAnsi" w:cs="Arial"/>
          <w:sz w:val="22"/>
          <w:szCs w:val="22"/>
        </w:rPr>
        <w:t>Donskoi</w:t>
      </w:r>
      <w:proofErr w:type="spellEnd"/>
      <w:r w:rsidRPr="00F15AEC">
        <w:rPr>
          <w:rFonts w:asciiTheme="minorHAnsi" w:hAnsiTheme="minorHAnsi" w:cs="Arial"/>
          <w:sz w:val="22"/>
          <w:szCs w:val="22"/>
        </w:rPr>
        <w:t xml:space="preserve"> fue bendecido antes de salir para la batalla contra los invasores tártaros. En 1609-1610 tres mil defensores del monasterio resistieron un sitio de 16 meses durante la intervención polaca - lituana. Más tarde el zar Pedro I el Grande detrás de sus muros encontró el refugio durante el motín de los </w:t>
      </w:r>
      <w:proofErr w:type="spellStart"/>
      <w:r w:rsidRPr="00F15AEC">
        <w:rPr>
          <w:rFonts w:asciiTheme="minorHAnsi" w:hAnsiTheme="minorHAnsi" w:cs="Arial"/>
          <w:sz w:val="22"/>
          <w:szCs w:val="22"/>
        </w:rPr>
        <w:t>streltsy</w:t>
      </w:r>
      <w:proofErr w:type="spellEnd"/>
      <w:r w:rsidRPr="00F15AEC">
        <w:rPr>
          <w:rFonts w:asciiTheme="minorHAnsi" w:hAnsiTheme="minorHAnsi" w:cs="Arial"/>
          <w:sz w:val="22"/>
          <w:szCs w:val="22"/>
        </w:rPr>
        <w:t xml:space="preserve"> (arcabuceros).</w:t>
      </w:r>
    </w:p>
    <w:p w14:paraId="2CFD9D3F" w14:textId="77777777" w:rsidR="00810207" w:rsidRPr="00F15AEC" w:rsidRDefault="00810207" w:rsidP="00810207">
      <w:pPr>
        <w:pStyle w:val="NormalWeb"/>
        <w:shd w:val="clear" w:color="auto" w:fill="FFFFFF"/>
        <w:adjustRightInd w:val="0"/>
        <w:spacing w:before="0" w:beforeAutospacing="0" w:after="0" w:afterAutospacing="0"/>
        <w:jc w:val="both"/>
        <w:rPr>
          <w:rFonts w:asciiTheme="minorHAnsi" w:hAnsiTheme="minorHAnsi" w:cs="Arial"/>
          <w:sz w:val="22"/>
          <w:szCs w:val="22"/>
        </w:rPr>
      </w:pPr>
      <w:r w:rsidRPr="00F15AEC">
        <w:rPr>
          <w:rFonts w:asciiTheme="minorHAnsi" w:hAnsiTheme="minorHAnsi" w:cs="Arial"/>
          <w:sz w:val="22"/>
          <w:szCs w:val="22"/>
        </w:rPr>
        <w:tab/>
        <w:t xml:space="preserve">En los años soviéticos el monasterio fue proclamado patrimonio nacional y museo de arte. Es conocido entre los extranjeros como “Vaticano Ruso”, por ser sede y residencia de verano del Patriarca ortodoxo de Toda Rusia </w:t>
      </w:r>
      <w:proofErr w:type="spellStart"/>
      <w:r w:rsidRPr="00F15AEC">
        <w:rPr>
          <w:rFonts w:asciiTheme="minorHAnsi" w:hAnsiTheme="minorHAnsi" w:cs="Arial"/>
          <w:sz w:val="22"/>
          <w:szCs w:val="22"/>
        </w:rPr>
        <w:t>Kiríll</w:t>
      </w:r>
      <w:proofErr w:type="spellEnd"/>
      <w:r w:rsidRPr="00F15AEC">
        <w:rPr>
          <w:rFonts w:asciiTheme="minorHAnsi" w:hAnsiTheme="minorHAnsi" w:cs="Arial"/>
          <w:sz w:val="22"/>
          <w:szCs w:val="22"/>
        </w:rPr>
        <w:t>, centro espiritual de la Iglesia Ortodoxa rusa. El Monasterio está abierto a culto donde viven más de 300 monjes y en recinto del Monasterio se encuentra la Academia y el Seminario de Teología.</w:t>
      </w:r>
    </w:p>
    <w:p w14:paraId="1886323C" w14:textId="77777777" w:rsidR="00810207" w:rsidRPr="00F15AEC" w:rsidRDefault="00810207" w:rsidP="00810207">
      <w:pPr>
        <w:pStyle w:val="NormalWeb"/>
        <w:spacing w:before="0" w:beforeAutospacing="0" w:after="0" w:afterAutospacing="0"/>
        <w:jc w:val="both"/>
        <w:rPr>
          <w:rFonts w:asciiTheme="minorHAnsi" w:hAnsiTheme="minorHAnsi" w:cs="Arial"/>
          <w:sz w:val="22"/>
          <w:szCs w:val="22"/>
        </w:rPr>
      </w:pPr>
      <w:r w:rsidRPr="00F15AEC">
        <w:rPr>
          <w:rFonts w:asciiTheme="minorHAnsi" w:hAnsiTheme="minorHAnsi" w:cs="Arial"/>
          <w:sz w:val="22"/>
          <w:szCs w:val="22"/>
        </w:rPr>
        <w:tab/>
        <w:t xml:space="preserve">Entre sus tesoros más grandes están: la </w:t>
      </w:r>
      <w:r w:rsidRPr="00F15AEC">
        <w:rPr>
          <w:rFonts w:asciiTheme="minorHAnsi" w:hAnsiTheme="minorHAnsi" w:cs="Arial"/>
          <w:b/>
          <w:sz w:val="22"/>
          <w:szCs w:val="22"/>
        </w:rPr>
        <w:t>Catedral de la Dormición y de la Santa Trinidad</w:t>
      </w:r>
      <w:r w:rsidRPr="00F15AEC">
        <w:rPr>
          <w:rFonts w:asciiTheme="minorHAnsi" w:hAnsiTheme="minorHAnsi" w:cs="Arial"/>
          <w:sz w:val="22"/>
          <w:szCs w:val="22"/>
        </w:rPr>
        <w:t xml:space="preserve"> de piedra blanca (1423), el edificio más antiguo cuyo interior está decorado con los iconos del retablo pintados por el famoso artista ruso </w:t>
      </w:r>
      <w:proofErr w:type="spellStart"/>
      <w:r w:rsidRPr="00F15AEC">
        <w:rPr>
          <w:rFonts w:asciiTheme="minorHAnsi" w:hAnsiTheme="minorHAnsi" w:cs="Arial"/>
          <w:sz w:val="22"/>
          <w:szCs w:val="22"/>
        </w:rPr>
        <w:t>Andréi</w:t>
      </w:r>
      <w:proofErr w:type="spellEnd"/>
      <w:r w:rsidRPr="00F15AEC">
        <w:rPr>
          <w:rFonts w:asciiTheme="minorHAnsi" w:hAnsiTheme="minorHAnsi" w:cs="Arial"/>
          <w:sz w:val="22"/>
          <w:szCs w:val="22"/>
        </w:rPr>
        <w:t xml:space="preserve"> </w:t>
      </w:r>
      <w:proofErr w:type="spellStart"/>
      <w:r w:rsidRPr="00F15AEC">
        <w:rPr>
          <w:rFonts w:asciiTheme="minorHAnsi" w:hAnsiTheme="minorHAnsi" w:cs="Arial"/>
          <w:sz w:val="22"/>
          <w:szCs w:val="22"/>
        </w:rPr>
        <w:t>Rublyov</w:t>
      </w:r>
      <w:proofErr w:type="spellEnd"/>
      <w:r w:rsidRPr="00F15AEC">
        <w:rPr>
          <w:rFonts w:asciiTheme="minorHAnsi" w:hAnsiTheme="minorHAnsi" w:cs="Arial"/>
          <w:sz w:val="22"/>
          <w:szCs w:val="22"/>
        </w:rPr>
        <w:t xml:space="preserve"> y sus alumnos; la elegante </w:t>
      </w:r>
      <w:r w:rsidRPr="00F15AEC">
        <w:rPr>
          <w:rFonts w:asciiTheme="minorHAnsi" w:hAnsiTheme="minorHAnsi" w:cs="Arial"/>
          <w:b/>
          <w:sz w:val="22"/>
          <w:szCs w:val="22"/>
        </w:rPr>
        <w:t>Iglesia del Espíritu Santo</w:t>
      </w:r>
      <w:r w:rsidRPr="00F15AEC">
        <w:rPr>
          <w:rFonts w:asciiTheme="minorHAnsi" w:hAnsiTheme="minorHAnsi" w:cs="Arial"/>
          <w:sz w:val="22"/>
          <w:szCs w:val="22"/>
        </w:rPr>
        <w:t xml:space="preserve"> (1476); la </w:t>
      </w:r>
      <w:r w:rsidRPr="00F15AEC">
        <w:rPr>
          <w:rFonts w:asciiTheme="minorHAnsi" w:hAnsiTheme="minorHAnsi" w:cs="Arial"/>
          <w:b/>
          <w:sz w:val="22"/>
          <w:szCs w:val="22"/>
        </w:rPr>
        <w:t>Catedral imponente de la Asunción</w:t>
      </w:r>
      <w:r w:rsidRPr="00F15AEC">
        <w:rPr>
          <w:rFonts w:asciiTheme="minorHAnsi" w:hAnsiTheme="minorHAnsi" w:cs="Arial"/>
          <w:sz w:val="22"/>
          <w:szCs w:val="22"/>
        </w:rPr>
        <w:t xml:space="preserve"> (1554) de cinco cúpulas que impresiona por su belleza y por su adorno interior; el magnífico campanario de cinco niveles (s. XVIII).</w:t>
      </w:r>
    </w:p>
    <w:p w14:paraId="6F41F20C" w14:textId="77777777" w:rsidR="00810207" w:rsidRPr="00F15AEC" w:rsidRDefault="00810207" w:rsidP="00810207">
      <w:pPr>
        <w:pStyle w:val="NormalWeb"/>
        <w:pBdr>
          <w:bottom w:val="single" w:sz="4" w:space="1" w:color="auto"/>
        </w:pBdr>
        <w:shd w:val="clear" w:color="auto" w:fill="FFFFFF"/>
        <w:adjustRightInd w:val="0"/>
        <w:spacing w:before="0" w:beforeAutospacing="0" w:after="120" w:afterAutospacing="0"/>
        <w:jc w:val="both"/>
        <w:rPr>
          <w:rFonts w:asciiTheme="minorHAnsi" w:hAnsiTheme="minorHAnsi" w:cs="Arial"/>
          <w:sz w:val="22"/>
          <w:szCs w:val="22"/>
        </w:rPr>
      </w:pPr>
      <w:r w:rsidRPr="00F15AEC">
        <w:rPr>
          <w:rFonts w:asciiTheme="minorHAnsi" w:hAnsiTheme="minorHAnsi" w:cs="Arial"/>
          <w:sz w:val="22"/>
          <w:szCs w:val="22"/>
        </w:rPr>
        <w:tab/>
        <w:t>La exposición del Museo local muestra el arte del bordado ruso antiguo, oro y vajilla de plata, loza, vidrio y mobiliario palaciego. También en él se exponen atributos de la vida rural rusa de los siglos XIX y XX.</w:t>
      </w:r>
    </w:p>
    <w:p w14:paraId="4FEFB6C9" w14:textId="77777777" w:rsidR="00810207" w:rsidRPr="00503C2F" w:rsidRDefault="00810207" w:rsidP="00810207">
      <w:pPr>
        <w:pStyle w:val="NormalWeb"/>
        <w:shd w:val="clear" w:color="auto" w:fill="FFFFFF"/>
        <w:adjustRightInd w:val="0"/>
        <w:spacing w:before="0" w:beforeAutospacing="0" w:after="0" w:afterAutospacing="0"/>
        <w:jc w:val="both"/>
        <w:rPr>
          <w:rFonts w:asciiTheme="minorHAnsi" w:hAnsiTheme="minorHAnsi" w:cs="Arial"/>
          <w:b/>
          <w:bCs/>
          <w:sz w:val="22"/>
          <w:szCs w:val="22"/>
        </w:rPr>
      </w:pPr>
    </w:p>
    <w:p w14:paraId="6DFF69D4" w14:textId="77777777" w:rsidR="00810207" w:rsidRPr="001C49E7" w:rsidRDefault="00810207" w:rsidP="00810207">
      <w:pPr>
        <w:jc w:val="both"/>
        <w:rPr>
          <w:rFonts w:asciiTheme="minorHAnsi" w:hAnsiTheme="minorHAnsi" w:cs="Arial"/>
          <w:b/>
          <w:i/>
          <w:color w:val="000000" w:themeColor="text1"/>
          <w:sz w:val="22"/>
          <w:szCs w:val="22"/>
          <w:lang w:val="es-ES" w:eastAsia="es-AR"/>
        </w:rPr>
      </w:pPr>
      <w:r w:rsidRPr="001C49E7">
        <w:rPr>
          <w:rFonts w:asciiTheme="minorHAnsi" w:hAnsiTheme="minorHAnsi" w:cs="Arial"/>
          <w:b/>
          <w:i/>
          <w:color w:val="000000" w:themeColor="text1"/>
          <w:sz w:val="22"/>
          <w:szCs w:val="22"/>
          <w:lang w:val="es-ES" w:eastAsia="es-AR"/>
        </w:rPr>
        <w:t>NOTA:</w:t>
      </w:r>
    </w:p>
    <w:p w14:paraId="7A8BEF29" w14:textId="77777777" w:rsidR="00810207" w:rsidRPr="00130121" w:rsidRDefault="00810207" w:rsidP="00810207">
      <w:pPr>
        <w:pBdr>
          <w:top w:val="double" w:sz="4" w:space="1" w:color="auto"/>
          <w:left w:val="double" w:sz="4" w:space="4" w:color="auto"/>
          <w:bottom w:val="double" w:sz="4" w:space="1" w:color="auto"/>
          <w:right w:val="double" w:sz="4" w:space="4" w:color="auto"/>
        </w:pBdr>
        <w:jc w:val="both"/>
        <w:rPr>
          <w:rFonts w:asciiTheme="minorHAnsi" w:hAnsiTheme="minorHAnsi"/>
          <w:b/>
          <w:color w:val="C00000"/>
          <w:sz w:val="22"/>
          <w:szCs w:val="22"/>
          <w:lang w:eastAsia="en-US"/>
        </w:rPr>
      </w:pPr>
      <w:r w:rsidRPr="00E06B0E">
        <w:rPr>
          <w:rFonts w:asciiTheme="minorHAnsi" w:hAnsiTheme="minorHAnsi"/>
          <w:color w:val="C00000"/>
          <w:sz w:val="22"/>
          <w:szCs w:val="22"/>
          <w:lang w:eastAsia="en-US"/>
        </w:rPr>
        <w:t>*</w:t>
      </w:r>
      <w:r>
        <w:rPr>
          <w:rFonts w:asciiTheme="minorHAnsi" w:hAnsiTheme="minorHAnsi"/>
          <w:color w:val="C00000"/>
          <w:sz w:val="22"/>
          <w:szCs w:val="22"/>
          <w:lang w:eastAsia="en-US"/>
        </w:rPr>
        <w:t xml:space="preserve"> </w:t>
      </w:r>
      <w:r w:rsidRPr="005B579B">
        <w:rPr>
          <w:rFonts w:asciiTheme="minorHAnsi" w:hAnsiTheme="minorHAnsi"/>
          <w:b/>
          <w:color w:val="C00000"/>
          <w:sz w:val="22"/>
          <w:szCs w:val="22"/>
          <w:u w:val="single"/>
          <w:lang w:eastAsia="en-US"/>
        </w:rPr>
        <w:t xml:space="preserve">Referente de las visitas </w:t>
      </w:r>
      <w:r w:rsidRPr="005B579B">
        <w:rPr>
          <w:rFonts w:asciiTheme="minorHAnsi" w:hAnsiTheme="minorHAnsi"/>
          <w:b/>
          <w:i/>
          <w:color w:val="C00000"/>
          <w:sz w:val="22"/>
          <w:szCs w:val="22"/>
          <w:u w:val="single"/>
          <w:lang w:eastAsia="en-US"/>
        </w:rPr>
        <w:t>opcionales</w:t>
      </w:r>
      <w:r w:rsidRPr="005B579B">
        <w:rPr>
          <w:rFonts w:asciiTheme="minorHAnsi" w:hAnsiTheme="minorHAnsi"/>
          <w:b/>
          <w:color w:val="C00000"/>
          <w:sz w:val="22"/>
          <w:szCs w:val="22"/>
          <w:u w:val="single"/>
          <w:lang w:eastAsia="en-US"/>
        </w:rPr>
        <w:t xml:space="preserve"> en Moscú</w:t>
      </w:r>
      <w:r w:rsidRPr="00E06B0E">
        <w:rPr>
          <w:rFonts w:asciiTheme="minorHAnsi" w:hAnsiTheme="minorHAnsi"/>
          <w:b/>
          <w:color w:val="C00000"/>
          <w:sz w:val="22"/>
          <w:szCs w:val="22"/>
          <w:lang w:eastAsia="en-US"/>
        </w:rPr>
        <w:t>: favor de solicitar la cotización correspondiente con anticipación (antes de salida de viaje) tomando en cuenta que la prestación de estos servicios está sujeto a disponibilidad y auto</w:t>
      </w:r>
      <w:r>
        <w:rPr>
          <w:rFonts w:asciiTheme="minorHAnsi" w:hAnsiTheme="minorHAnsi"/>
          <w:b/>
          <w:color w:val="C00000"/>
          <w:sz w:val="22"/>
          <w:szCs w:val="22"/>
          <w:lang w:eastAsia="en-US"/>
        </w:rPr>
        <w:t xml:space="preserve">rización del proveedor de Rusia </w:t>
      </w:r>
      <w:r w:rsidRPr="00E06B0E">
        <w:rPr>
          <w:rFonts w:asciiTheme="minorHAnsi" w:hAnsiTheme="minorHAnsi"/>
          <w:b/>
          <w:color w:val="C00000"/>
          <w:sz w:val="22"/>
          <w:szCs w:val="22"/>
          <w:lang w:eastAsia="en-US"/>
        </w:rPr>
        <w:t>*</w:t>
      </w:r>
    </w:p>
    <w:p w14:paraId="6C5EB52B" w14:textId="77777777" w:rsidR="00C37298" w:rsidRDefault="00C37298" w:rsidP="00C37298">
      <w:pPr>
        <w:autoSpaceDE w:val="0"/>
        <w:autoSpaceDN w:val="0"/>
        <w:adjustRightInd w:val="0"/>
        <w:spacing w:after="120"/>
        <w:jc w:val="center"/>
        <w:rPr>
          <w:rFonts w:asciiTheme="minorHAnsi" w:hAnsiTheme="minorHAnsi"/>
          <w:b/>
          <w:lang w:eastAsia="en-US"/>
        </w:rPr>
      </w:pPr>
    </w:p>
    <w:p w14:paraId="08592B09" w14:textId="77777777" w:rsidR="00C37298" w:rsidRDefault="00C37298" w:rsidP="00C37298">
      <w:pPr>
        <w:autoSpaceDE w:val="0"/>
        <w:autoSpaceDN w:val="0"/>
        <w:adjustRightInd w:val="0"/>
        <w:spacing w:after="120"/>
        <w:jc w:val="center"/>
        <w:rPr>
          <w:rFonts w:asciiTheme="minorHAnsi" w:hAnsiTheme="minorHAnsi"/>
          <w:b/>
          <w:lang w:eastAsia="en-US"/>
        </w:rPr>
      </w:pPr>
    </w:p>
    <w:p w14:paraId="5FD4BEC7" w14:textId="77777777" w:rsidR="00C37298" w:rsidRDefault="00C37298" w:rsidP="00C37298">
      <w:pPr>
        <w:autoSpaceDE w:val="0"/>
        <w:autoSpaceDN w:val="0"/>
        <w:adjustRightInd w:val="0"/>
        <w:spacing w:after="120"/>
        <w:jc w:val="center"/>
        <w:rPr>
          <w:rFonts w:asciiTheme="minorHAnsi" w:hAnsiTheme="minorHAnsi"/>
          <w:b/>
          <w:lang w:eastAsia="en-US"/>
        </w:rPr>
      </w:pPr>
    </w:p>
    <w:p w14:paraId="05A219AE" w14:textId="77777777" w:rsidR="00810207" w:rsidRDefault="00810207" w:rsidP="00C37298">
      <w:pPr>
        <w:autoSpaceDE w:val="0"/>
        <w:autoSpaceDN w:val="0"/>
        <w:adjustRightInd w:val="0"/>
        <w:spacing w:after="120"/>
        <w:jc w:val="center"/>
        <w:rPr>
          <w:rFonts w:asciiTheme="minorHAnsi" w:hAnsiTheme="minorHAnsi"/>
          <w:b/>
          <w:lang w:eastAsia="en-US"/>
        </w:rPr>
      </w:pPr>
    </w:p>
    <w:p w14:paraId="7FA7AF35" w14:textId="77777777" w:rsidR="00C37298" w:rsidRDefault="00C37298" w:rsidP="00C37298">
      <w:pPr>
        <w:autoSpaceDE w:val="0"/>
        <w:autoSpaceDN w:val="0"/>
        <w:adjustRightInd w:val="0"/>
        <w:spacing w:after="120"/>
        <w:jc w:val="center"/>
        <w:rPr>
          <w:rFonts w:asciiTheme="minorHAnsi" w:hAnsiTheme="minorHAnsi"/>
          <w:b/>
          <w:lang w:eastAsia="en-US"/>
        </w:rPr>
      </w:pPr>
    </w:p>
    <w:p w14:paraId="1A4D2F81" w14:textId="77777777" w:rsidR="00C37298" w:rsidRPr="000409B4" w:rsidRDefault="00C37298" w:rsidP="00691F2B">
      <w:pPr>
        <w:pBdr>
          <w:top w:val="single" w:sz="12" w:space="1" w:color="auto"/>
        </w:pBdr>
        <w:spacing w:after="120" w:line="276" w:lineRule="auto"/>
        <w:jc w:val="center"/>
        <w:rPr>
          <w:rFonts w:asciiTheme="minorHAnsi" w:hAnsiTheme="minorHAnsi"/>
          <w:b/>
          <w:bCs/>
          <w:lang w:eastAsia="en-US"/>
        </w:rPr>
      </w:pPr>
      <w:r w:rsidRPr="000409B4">
        <w:rPr>
          <w:rFonts w:asciiTheme="minorHAnsi" w:hAnsiTheme="minorHAnsi"/>
          <w:noProof/>
          <w:sz w:val="22"/>
          <w:szCs w:val="22"/>
        </w:rPr>
        <w:lastRenderedPageBreak/>
        <w:drawing>
          <wp:anchor distT="0" distB="0" distL="114300" distR="114300" simplePos="0" relativeHeight="251675648" behindDoc="0" locked="0" layoutInCell="1" allowOverlap="1" wp14:anchorId="5211F870" wp14:editId="6029FE7C">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noProof/>
        </w:rPr>
        <w:drawing>
          <wp:anchor distT="0" distB="0" distL="114300" distR="114300" simplePos="0" relativeHeight="251676672" behindDoc="0" locked="0" layoutInCell="1" allowOverlap="1" wp14:anchorId="17471D2A" wp14:editId="4614CBE4">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b/>
          <w:lang w:eastAsia="en-US"/>
        </w:rPr>
        <w:t xml:space="preserve">Ruta ferrocarril entre San Petersburgo y Moscú en el tren-bala </w:t>
      </w:r>
      <w:proofErr w:type="spellStart"/>
      <w:r w:rsidRPr="000409B4">
        <w:rPr>
          <w:rFonts w:asciiTheme="minorHAnsi" w:hAnsiTheme="minorHAnsi"/>
          <w:b/>
          <w:lang w:eastAsia="en-US"/>
        </w:rPr>
        <w:t>SAPSAN</w:t>
      </w:r>
      <w:proofErr w:type="spellEnd"/>
      <w:r w:rsidRPr="000409B4">
        <w:rPr>
          <w:rFonts w:asciiTheme="minorHAnsi" w:hAnsiTheme="minorHAnsi"/>
          <w:b/>
          <w:lang w:eastAsia="en-US"/>
        </w:rPr>
        <w:t xml:space="preserve"> de alta velocidad.</w:t>
      </w:r>
    </w:p>
    <w:p w14:paraId="6D5E8610" w14:textId="77777777" w:rsidR="00C37298" w:rsidRPr="005A2192" w:rsidRDefault="00C37298" w:rsidP="00C37298">
      <w:pPr>
        <w:shd w:val="clear" w:color="auto" w:fill="FFFFFF"/>
        <w:jc w:val="both"/>
        <w:textAlignment w:val="baseline"/>
        <w:rPr>
          <w:rFonts w:asciiTheme="minorHAnsi" w:hAnsiTheme="minorHAnsi" w:cs="Tahoma"/>
          <w:color w:val="000000"/>
          <w:sz w:val="22"/>
          <w:szCs w:val="22"/>
        </w:rPr>
      </w:pPr>
      <w:r>
        <w:rPr>
          <w:rFonts w:asciiTheme="minorHAnsi" w:hAnsiTheme="minorHAnsi" w:cs="Tahoma"/>
          <w:color w:val="000000"/>
          <w:sz w:val="22"/>
          <w:szCs w:val="22"/>
          <w:bdr w:val="none" w:sz="0" w:space="0" w:color="auto" w:frame="1"/>
        </w:rPr>
        <w:tab/>
      </w:r>
      <w:r w:rsidRPr="005A2192">
        <w:rPr>
          <w:rFonts w:asciiTheme="minorHAnsi" w:hAnsiTheme="minorHAnsi" w:cs="Tahoma"/>
          <w:color w:val="000000"/>
          <w:sz w:val="22"/>
          <w:szCs w:val="22"/>
          <w:bdr w:val="none" w:sz="0" w:space="0" w:color="auto" w:frame="1"/>
        </w:rPr>
        <w:t>El elegante halcón peregrino, en su famoso picado de caza, alcanza velocidades de 330 kilómetros por hora (205 millas por hora), lo que lo convierte en el animal más rápido en tierra y aire. En diciembre de 2009, los Ferrocarriles Rusos (</w:t>
      </w:r>
      <w:proofErr w:type="spellStart"/>
      <w:r w:rsidRPr="005A2192">
        <w:rPr>
          <w:rFonts w:asciiTheme="minorHAnsi" w:hAnsiTheme="minorHAnsi" w:cs="Tahoma"/>
          <w:color w:val="000000"/>
          <w:sz w:val="22"/>
          <w:szCs w:val="22"/>
          <w:bdr w:val="none" w:sz="0" w:space="0" w:color="auto" w:frame="1"/>
        </w:rPr>
        <w:t>RZhD</w:t>
      </w:r>
      <w:proofErr w:type="spellEnd"/>
      <w:r w:rsidRPr="005A2192">
        <w:rPr>
          <w:rFonts w:asciiTheme="minorHAnsi" w:hAnsiTheme="minorHAnsi" w:cs="Tahoma"/>
          <w:color w:val="000000"/>
          <w:sz w:val="22"/>
          <w:szCs w:val="22"/>
          <w:bdr w:val="none" w:sz="0" w:space="0" w:color="auto" w:frame="1"/>
        </w:rPr>
        <w:t>) puso en serv</w:t>
      </w:r>
      <w:r>
        <w:rPr>
          <w:rFonts w:asciiTheme="minorHAnsi" w:hAnsiTheme="minorHAnsi" w:cs="Tahoma"/>
          <w:color w:val="000000"/>
          <w:sz w:val="22"/>
          <w:szCs w:val="22"/>
          <w:bdr w:val="none" w:sz="0" w:space="0" w:color="auto" w:frame="1"/>
        </w:rPr>
        <w:t>icio el "</w:t>
      </w:r>
      <w:proofErr w:type="spellStart"/>
      <w:r>
        <w:rPr>
          <w:rFonts w:asciiTheme="minorHAnsi" w:hAnsiTheme="minorHAnsi" w:cs="Tahoma"/>
          <w:color w:val="000000"/>
          <w:sz w:val="22"/>
          <w:szCs w:val="22"/>
          <w:bdr w:val="none" w:sz="0" w:space="0" w:color="auto" w:frame="1"/>
        </w:rPr>
        <w:t>SAPSAN</w:t>
      </w:r>
      <w:proofErr w:type="spellEnd"/>
      <w:r w:rsidRPr="005A2192">
        <w:rPr>
          <w:rFonts w:asciiTheme="minorHAnsi" w:hAnsiTheme="minorHAnsi" w:cs="Tahoma"/>
          <w:color w:val="000000"/>
          <w:sz w:val="22"/>
          <w:szCs w:val="22"/>
          <w:bdr w:val="none" w:sz="0" w:space="0" w:color="auto" w:frame="1"/>
        </w:rPr>
        <w:t>" (halcón peregrino en ruso). Aunque actualmente sólo alcanza una velocidad máxima de 250 kilómetros por hora (155 millas por hora), cuando las nuevas vías de alta velocidad sean co</w:t>
      </w:r>
      <w:r>
        <w:rPr>
          <w:rFonts w:asciiTheme="minorHAnsi" w:hAnsiTheme="minorHAnsi" w:cs="Tahoma"/>
          <w:color w:val="000000"/>
          <w:sz w:val="22"/>
          <w:szCs w:val="22"/>
          <w:bdr w:val="none" w:sz="0" w:space="0" w:color="auto" w:frame="1"/>
        </w:rPr>
        <w:t>nstruidas entre San Petersburgo y</w:t>
      </w:r>
      <w:r w:rsidRPr="005A2192">
        <w:rPr>
          <w:rFonts w:asciiTheme="minorHAnsi" w:hAnsiTheme="minorHAnsi" w:cs="Tahoma"/>
          <w:color w:val="000000"/>
          <w:sz w:val="22"/>
          <w:szCs w:val="22"/>
          <w:bdr w:val="none" w:sz="0" w:space="0" w:color="auto" w:frame="1"/>
        </w:rPr>
        <w:t xml:space="preserve"> Moscú</w:t>
      </w:r>
      <w:r>
        <w:rPr>
          <w:rFonts w:asciiTheme="minorHAnsi" w:hAnsiTheme="minorHAnsi" w:cs="Tahoma"/>
          <w:color w:val="000000"/>
          <w:sz w:val="22"/>
          <w:szCs w:val="22"/>
          <w:bdr w:val="none" w:sz="0" w:space="0" w:color="auto" w:frame="1"/>
        </w:rPr>
        <w:t xml:space="preserve"> (635 km, duración - 3 horas 45 min.)</w:t>
      </w:r>
      <w:r w:rsidRPr="005A2192">
        <w:rPr>
          <w:rFonts w:asciiTheme="minorHAnsi" w:hAnsiTheme="minorHAnsi" w:cs="Tahoma"/>
          <w:color w:val="000000"/>
          <w:sz w:val="22"/>
          <w:szCs w:val="22"/>
          <w:bdr w:val="none" w:sz="0" w:space="0" w:color="auto" w:frame="1"/>
        </w:rPr>
        <w:t xml:space="preserve">, los trenes eléctricos </w:t>
      </w:r>
      <w:r w:rsidRPr="005A2192">
        <w:rPr>
          <w:rFonts w:asciiTheme="minorHAnsi" w:hAnsiTheme="minorHAnsi" w:cs="Tahoma"/>
          <w:b/>
          <w:color w:val="000000"/>
          <w:sz w:val="22"/>
          <w:szCs w:val="22"/>
          <w:bdr w:val="none" w:sz="0" w:space="0" w:color="auto" w:frame="1"/>
        </w:rPr>
        <w:t xml:space="preserve">Siemens </w:t>
      </w:r>
      <w:proofErr w:type="spellStart"/>
      <w:r w:rsidRPr="005A2192">
        <w:rPr>
          <w:rFonts w:asciiTheme="minorHAnsi" w:hAnsiTheme="minorHAnsi" w:cs="Tahoma"/>
          <w:b/>
          <w:color w:val="000000"/>
          <w:sz w:val="22"/>
          <w:szCs w:val="22"/>
          <w:bdr w:val="none" w:sz="0" w:space="0" w:color="auto" w:frame="1"/>
        </w:rPr>
        <w:t>Velaro</w:t>
      </w:r>
      <w:proofErr w:type="spellEnd"/>
      <w:r w:rsidRPr="005A2192">
        <w:rPr>
          <w:rFonts w:asciiTheme="minorHAnsi" w:hAnsiTheme="minorHAnsi" w:cs="Tahoma"/>
          <w:b/>
          <w:color w:val="000000"/>
          <w:sz w:val="22"/>
          <w:szCs w:val="22"/>
          <w:bdr w:val="none" w:sz="0" w:space="0" w:color="auto" w:frame="1"/>
        </w:rPr>
        <w:t xml:space="preserve"> RUS </w:t>
      </w:r>
      <w:proofErr w:type="spellStart"/>
      <w:r w:rsidRPr="005A2192">
        <w:rPr>
          <w:rFonts w:asciiTheme="minorHAnsi" w:hAnsiTheme="minorHAnsi" w:cs="Tahoma"/>
          <w:b/>
          <w:color w:val="000000"/>
          <w:sz w:val="22"/>
          <w:szCs w:val="22"/>
          <w:bdr w:val="none" w:sz="0" w:space="0" w:color="auto" w:frame="1"/>
        </w:rPr>
        <w:t>EVS</w:t>
      </w:r>
      <w:proofErr w:type="spellEnd"/>
      <w:r w:rsidRPr="005A2192">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Las ventajas del tren rivalizan con el avión por su mayor comodidad. Aunque el tiempo</w:t>
      </w:r>
      <w:r>
        <w:rPr>
          <w:rFonts w:asciiTheme="minorHAnsi" w:hAnsiTheme="minorHAnsi" w:cs="Tahoma"/>
          <w:color w:val="000000"/>
          <w:sz w:val="22"/>
          <w:szCs w:val="22"/>
        </w:rPr>
        <w:t xml:space="preserve"> de vuelo entre el Aeropuerto </w:t>
      </w:r>
      <w:proofErr w:type="spellStart"/>
      <w:r>
        <w:rPr>
          <w:rFonts w:asciiTheme="minorHAnsi" w:hAnsiTheme="minorHAnsi" w:cs="Tahoma"/>
          <w:color w:val="000000"/>
          <w:sz w:val="22"/>
          <w:szCs w:val="22"/>
        </w:rPr>
        <w:t>Pú</w:t>
      </w:r>
      <w:r w:rsidRPr="005A2192">
        <w:rPr>
          <w:rFonts w:asciiTheme="minorHAnsi" w:hAnsiTheme="minorHAnsi" w:cs="Tahoma"/>
          <w:color w:val="000000"/>
          <w:sz w:val="22"/>
          <w:szCs w:val="22"/>
        </w:rPr>
        <w:t>lkovo</w:t>
      </w:r>
      <w:proofErr w:type="spellEnd"/>
      <w:r w:rsidRPr="005A2192">
        <w:rPr>
          <w:rFonts w:asciiTheme="minorHAnsi" w:hAnsiTheme="minorHAnsi" w:cs="Tahoma"/>
          <w:color w:val="000000"/>
          <w:sz w:val="22"/>
          <w:szCs w:val="22"/>
        </w:rPr>
        <w:t xml:space="preserve">, a las afueras de San </w:t>
      </w:r>
      <w:r>
        <w:rPr>
          <w:rFonts w:asciiTheme="minorHAnsi" w:hAnsiTheme="minorHAnsi" w:cs="Tahoma"/>
          <w:color w:val="000000"/>
          <w:sz w:val="22"/>
          <w:szCs w:val="22"/>
        </w:rPr>
        <w:t xml:space="preserve">Petersburgo, y uno de los </w:t>
      </w:r>
      <w:r w:rsidRPr="005A2192">
        <w:rPr>
          <w:rFonts w:asciiTheme="minorHAnsi" w:hAnsiTheme="minorHAnsi" w:cs="Tahoma"/>
          <w:color w:val="000000"/>
          <w:sz w:val="22"/>
          <w:szCs w:val="22"/>
        </w:rPr>
        <w:t>aeropuertos de Moscú (</w:t>
      </w:r>
      <w:proofErr w:type="spellStart"/>
      <w:r w:rsidRPr="005A2192">
        <w:rPr>
          <w:rFonts w:asciiTheme="minorHAnsi" w:hAnsiTheme="minorHAnsi" w:cs="Tahoma"/>
          <w:color w:val="000000"/>
          <w:sz w:val="22"/>
          <w:szCs w:val="22"/>
        </w:rPr>
        <w:t>Sh</w:t>
      </w:r>
      <w:r>
        <w:rPr>
          <w:rFonts w:asciiTheme="minorHAnsi" w:hAnsiTheme="minorHAnsi" w:cs="Tahoma"/>
          <w:color w:val="000000"/>
          <w:sz w:val="22"/>
          <w:szCs w:val="22"/>
        </w:rPr>
        <w:t>eremetyevo</w:t>
      </w:r>
      <w:proofErr w:type="spellEnd"/>
      <w:r>
        <w:rPr>
          <w:rFonts w:asciiTheme="minorHAnsi" w:hAnsiTheme="minorHAnsi" w:cs="Tahoma"/>
          <w:color w:val="000000"/>
          <w:sz w:val="22"/>
          <w:szCs w:val="22"/>
        </w:rPr>
        <w:t xml:space="preserve">, </w:t>
      </w:r>
      <w:proofErr w:type="spellStart"/>
      <w:r>
        <w:rPr>
          <w:rFonts w:asciiTheme="minorHAnsi" w:hAnsiTheme="minorHAnsi" w:cs="Tahoma"/>
          <w:color w:val="000000"/>
          <w:sz w:val="22"/>
          <w:szCs w:val="22"/>
        </w:rPr>
        <w:t>Domodedovo</w:t>
      </w:r>
      <w:proofErr w:type="spellEnd"/>
      <w:r>
        <w:rPr>
          <w:rFonts w:asciiTheme="minorHAnsi" w:hAnsiTheme="minorHAnsi" w:cs="Tahoma"/>
          <w:color w:val="000000"/>
          <w:sz w:val="22"/>
          <w:szCs w:val="22"/>
        </w:rPr>
        <w:t xml:space="preserve">, </w:t>
      </w:r>
      <w:proofErr w:type="spellStart"/>
      <w:r>
        <w:rPr>
          <w:rFonts w:asciiTheme="minorHAnsi" w:hAnsiTheme="minorHAnsi" w:cs="Tahoma"/>
          <w:color w:val="000000"/>
          <w:sz w:val="22"/>
          <w:szCs w:val="22"/>
        </w:rPr>
        <w:t>Vnukovo</w:t>
      </w:r>
      <w:proofErr w:type="spellEnd"/>
      <w:r>
        <w:rPr>
          <w:rFonts w:asciiTheme="minorHAnsi" w:hAnsiTheme="minorHAnsi" w:cs="Tahoma"/>
          <w:color w:val="000000"/>
          <w:sz w:val="22"/>
          <w:szCs w:val="22"/>
        </w:rPr>
        <w:t>...</w:t>
      </w:r>
      <w:r w:rsidRPr="005A2192">
        <w:rPr>
          <w:rFonts w:asciiTheme="minorHAnsi" w:hAnsiTheme="minorHAnsi" w:cs="Tahoma"/>
          <w:color w:val="000000"/>
          <w:sz w:val="22"/>
          <w:szCs w:val="22"/>
        </w:rPr>
        <w:t>) es de sólo una hora y el del ferrocarril, actualmente, de cuatro, con frecuencia los pasajeros pasan tres horas o más desplazándose desde el centro de la ciudad hasta el aerop</w:t>
      </w:r>
      <w:r>
        <w:rPr>
          <w:rFonts w:asciiTheme="minorHAnsi" w:hAnsiTheme="minorHAnsi" w:cs="Tahoma"/>
          <w:color w:val="000000"/>
          <w:sz w:val="22"/>
          <w:szCs w:val="22"/>
        </w:rPr>
        <w:t xml:space="preserve">uerto y viceversa. Con el </w:t>
      </w:r>
      <w:proofErr w:type="spellStart"/>
      <w:r>
        <w:rPr>
          <w:rFonts w:asciiTheme="minorHAnsi" w:hAnsiTheme="minorHAnsi" w:cs="Tahoma"/>
          <w:color w:val="000000"/>
          <w:sz w:val="22"/>
          <w:szCs w:val="22"/>
        </w:rPr>
        <w:t>SAPSAN</w:t>
      </w:r>
      <w:proofErr w:type="spellEnd"/>
      <w:r w:rsidRPr="005A2192">
        <w:rPr>
          <w:rFonts w:asciiTheme="minorHAnsi" w:hAnsiTheme="minorHAnsi" w:cs="Tahoma"/>
          <w:color w:val="000000"/>
          <w:sz w:val="22"/>
          <w:szCs w:val="22"/>
        </w:rPr>
        <w:t>, los pasajeros sólo tienen que ir por la mañana a la Estación de Moscú en San Petersburgo y para el mediodía habrán llegado a su destino: la Estación de Leningrado en Moscú.</w:t>
      </w:r>
      <w:r>
        <w:rPr>
          <w:rFonts w:asciiTheme="minorHAnsi" w:hAnsiTheme="minorHAnsi" w:cs="Tahoma"/>
          <w:color w:val="000000"/>
          <w:sz w:val="22"/>
          <w:szCs w:val="22"/>
        </w:rPr>
        <w:t xml:space="preserve"> La ruta cuenta con 8-10 salidas al día.</w:t>
      </w:r>
    </w:p>
    <w:p w14:paraId="5A6A7526"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 xml:space="preserve">Lejos queda el arduo trayecto Moscú-San Petersburgo que los viajeros tenían que soportar cuando la primera vía fue construida en 1851. El tren se demoraba hasta dos días, plagados de baches a lo largo de kilómetros de nieve y colinas. El viaje a bordo de este tren </w:t>
      </w:r>
      <w:proofErr w:type="spellStart"/>
      <w:r w:rsidRPr="005A2192">
        <w:rPr>
          <w:rFonts w:asciiTheme="minorHAnsi" w:hAnsiTheme="minorHAnsi" w:cs="Tahoma"/>
          <w:color w:val="000000"/>
          <w:sz w:val="22"/>
          <w:szCs w:val="22"/>
        </w:rPr>
        <w:t>EMU</w:t>
      </w:r>
      <w:proofErr w:type="spellEnd"/>
      <w:r w:rsidRPr="005A2192">
        <w:rPr>
          <w:rFonts w:asciiTheme="minorHAnsi" w:hAnsiTheme="minorHAnsi" w:cs="Tahoma"/>
          <w:color w:val="000000"/>
          <w:sz w:val="22"/>
          <w:szCs w:val="22"/>
        </w:rPr>
        <w:t xml:space="preserve"> es tan cómodo como lo sería en unas cercanías moderno en cualquier otra parte del mundo. (En el </w:t>
      </w:r>
      <w:proofErr w:type="spellStart"/>
      <w:r w:rsidRPr="005A2192">
        <w:rPr>
          <w:rFonts w:asciiTheme="minorHAnsi" w:hAnsiTheme="minorHAnsi" w:cs="Tahoma"/>
          <w:color w:val="000000"/>
          <w:sz w:val="22"/>
          <w:szCs w:val="22"/>
        </w:rPr>
        <w:t>EMU</w:t>
      </w:r>
      <w:proofErr w:type="spellEnd"/>
      <w:r w:rsidRPr="005A2192">
        <w:rPr>
          <w:rFonts w:asciiTheme="minorHAnsi" w:hAnsiTheme="minorHAnsi" w:cs="Tahoma"/>
          <w:color w:val="000000"/>
          <w:sz w:val="22"/>
          <w:szCs w:val="22"/>
        </w:rPr>
        <w:t xml:space="preserve">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5A2192" w:rsidRDefault="00C37298" w:rsidP="00C37298">
      <w:pPr>
        <w:jc w:val="both"/>
        <w:textAlignment w:val="baseline"/>
        <w:rPr>
          <w:rFonts w:asciiTheme="minorHAnsi" w:eastAsia="Times New Roman" w:hAnsiTheme="minorHAnsi"/>
          <w:sz w:val="22"/>
          <w:szCs w:val="22"/>
        </w:rPr>
      </w:pPr>
      <w:r>
        <w:rPr>
          <w:rFonts w:asciiTheme="minorHAnsi" w:hAnsiTheme="minorHAnsi" w:cs="Tahoma"/>
          <w:color w:val="000000"/>
          <w:sz w:val="22"/>
          <w:szCs w:val="22"/>
        </w:rPr>
        <w:tab/>
      </w:r>
      <w:r w:rsidRPr="005A2192">
        <w:rPr>
          <w:rFonts w:asciiTheme="minorHAnsi" w:hAnsiTheme="minorHAnsi" w:cs="Tahoma"/>
          <w:color w:val="000000"/>
          <w:sz w:val="22"/>
          <w:szCs w:val="22"/>
        </w:rPr>
        <w:t xml:space="preserve">Aparte de su velocidad, el </w:t>
      </w:r>
      <w:proofErr w:type="spellStart"/>
      <w:r w:rsidRPr="005A2192">
        <w:rPr>
          <w:rFonts w:asciiTheme="minorHAnsi" w:hAnsiTheme="minorHAnsi" w:cs="Tahoma"/>
          <w:color w:val="000000"/>
          <w:sz w:val="22"/>
          <w:szCs w:val="22"/>
        </w:rPr>
        <w:t>S</w:t>
      </w:r>
      <w:r>
        <w:rPr>
          <w:rFonts w:asciiTheme="minorHAnsi" w:hAnsiTheme="minorHAnsi" w:cs="Tahoma"/>
          <w:color w:val="000000"/>
          <w:sz w:val="22"/>
          <w:szCs w:val="22"/>
        </w:rPr>
        <w:t>APSAN</w:t>
      </w:r>
      <w:proofErr w:type="spellEnd"/>
      <w:r w:rsidRPr="005A2192">
        <w:rPr>
          <w:rFonts w:asciiTheme="minorHAnsi" w:hAnsiTheme="minorHAnsi" w:cs="Tahoma"/>
          <w:color w:val="000000"/>
          <w:sz w:val="22"/>
          <w:szCs w:val="22"/>
        </w:rPr>
        <w:t xml:space="preserve"> cuenta con todos los requisitos de un tren de categoría gran confort. Mientras que los asientos cómodos en un avión están reservados para la primera clase y la clase </w:t>
      </w:r>
      <w:proofErr w:type="spellStart"/>
      <w:r w:rsidRPr="005A2192">
        <w:rPr>
          <w:rFonts w:asciiTheme="minorHAnsi" w:hAnsiTheme="minorHAnsi" w:cs="Tahoma"/>
          <w:color w:val="000000"/>
          <w:sz w:val="22"/>
          <w:szCs w:val="22"/>
        </w:rPr>
        <w:t>business</w:t>
      </w:r>
      <w:proofErr w:type="spellEnd"/>
      <w:r w:rsidRPr="005A2192">
        <w:rPr>
          <w:rFonts w:asciiTheme="minorHAnsi" w:hAnsiTheme="minorHAnsi" w:cs="Tahoma"/>
          <w:color w:val="000000"/>
          <w:sz w:val="22"/>
          <w:szCs w:val="22"/>
        </w:rPr>
        <w:t>, los asientos</w:t>
      </w:r>
      <w:r>
        <w:rPr>
          <w:rFonts w:asciiTheme="minorHAnsi" w:hAnsiTheme="minorHAnsi" w:cs="Tahoma"/>
          <w:color w:val="000000"/>
          <w:sz w:val="22"/>
          <w:szCs w:val="22"/>
        </w:rPr>
        <w:t xml:space="preserve"> en primera y segunda del </w:t>
      </w:r>
      <w:proofErr w:type="spellStart"/>
      <w:r>
        <w:rPr>
          <w:rFonts w:asciiTheme="minorHAnsi" w:hAnsiTheme="minorHAnsi" w:cs="Tahoma"/>
          <w:color w:val="000000"/>
          <w:sz w:val="22"/>
          <w:szCs w:val="22"/>
        </w:rPr>
        <w:t>SAPSAN</w:t>
      </w:r>
      <w:proofErr w:type="spellEnd"/>
      <w:r w:rsidRPr="005A2192">
        <w:rPr>
          <w:rFonts w:asciiTheme="minorHAnsi" w:hAnsiTheme="minorHAnsi" w:cs="Tahoma"/>
          <w:color w:val="000000"/>
          <w:sz w:val="22"/>
          <w:szCs w:val="22"/>
        </w:rPr>
        <w:t xml:space="preserve"> tienen un nivel de confort idéntico a estos. </w:t>
      </w:r>
    </w:p>
    <w:p w14:paraId="131EC03F" w14:textId="77777777" w:rsidR="00C37298" w:rsidRPr="000409B4" w:rsidRDefault="00C37298" w:rsidP="00C37298">
      <w:pPr>
        <w:rPr>
          <w:rFonts w:asciiTheme="minorHAnsi" w:hAnsiTheme="minorHAnsi"/>
          <w:sz w:val="16"/>
          <w:szCs w:val="16"/>
        </w:rPr>
      </w:pPr>
    </w:p>
    <w:p w14:paraId="1DC1DF32" w14:textId="77777777" w:rsidR="00C37298" w:rsidRPr="000409B4" w:rsidRDefault="00C37298" w:rsidP="00C37298">
      <w:pPr>
        <w:pBdr>
          <w:bottom w:val="single" w:sz="12" w:space="1" w:color="auto"/>
        </w:pBdr>
        <w:rPr>
          <w:rFonts w:asciiTheme="minorHAnsi" w:hAnsiTheme="minorHAnsi"/>
          <w:sz w:val="16"/>
          <w:szCs w:val="16"/>
        </w:rPr>
      </w:pPr>
    </w:p>
    <w:p w14:paraId="319C3E62" w14:textId="77777777" w:rsidR="00C37298" w:rsidRDefault="00C37298" w:rsidP="00C37298">
      <w:pPr>
        <w:rPr>
          <w:rFonts w:asciiTheme="minorHAnsi" w:hAnsiTheme="minorHAnsi"/>
          <w:sz w:val="22"/>
          <w:szCs w:val="22"/>
        </w:rPr>
      </w:pPr>
    </w:p>
    <w:p w14:paraId="1E54FE4D" w14:textId="77777777" w:rsidR="00C37298" w:rsidRPr="00C37298" w:rsidRDefault="00C37298" w:rsidP="00C37298">
      <w:pPr>
        <w:autoSpaceDE w:val="0"/>
        <w:autoSpaceDN w:val="0"/>
        <w:adjustRightInd w:val="0"/>
        <w:jc w:val="center"/>
        <w:rPr>
          <w:rFonts w:asciiTheme="minorHAnsi" w:hAnsiTheme="minorHAnsi"/>
          <w:b/>
          <w:sz w:val="16"/>
          <w:szCs w:val="16"/>
          <w:lang w:eastAsia="en-US"/>
        </w:rPr>
      </w:pPr>
    </w:p>
    <w:p w14:paraId="3F1A0D56" w14:textId="7451E2CA" w:rsidR="00C37298" w:rsidRPr="00F15AEC" w:rsidRDefault="00C37298" w:rsidP="00C37298">
      <w:pPr>
        <w:autoSpaceDE w:val="0"/>
        <w:autoSpaceDN w:val="0"/>
        <w:adjustRightInd w:val="0"/>
        <w:spacing w:after="120"/>
        <w:jc w:val="center"/>
        <w:rPr>
          <w:rFonts w:asciiTheme="minorHAnsi" w:hAnsiTheme="minorHAnsi"/>
          <w:b/>
          <w:bCs/>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Visita Panorámica de </w:t>
      </w:r>
      <w:r w:rsid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ciudad de</w:t>
      </w:r>
      <w:r w:rsidR="00F15AEC" w:rsidRP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F15AEC" w:rsidRP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7E68BE" w14:textId="50D2EC75" w:rsidR="00C37298" w:rsidRPr="005928CB" w:rsidRDefault="003154D7" w:rsidP="00C37298">
      <w:pPr>
        <w:pBdr>
          <w:bottom w:val="single" w:sz="12" w:space="1" w:color="auto"/>
        </w:pBdr>
        <w:jc w:val="both"/>
        <w:rPr>
          <w:rFonts w:asciiTheme="minorHAnsi" w:hAnsiTheme="minorHAnsi"/>
          <w:bCs/>
          <w:sz w:val="22"/>
          <w:szCs w:val="22"/>
          <w:lang w:eastAsia="en-US"/>
        </w:rPr>
      </w:pPr>
      <w:r>
        <w:rPr>
          <w:rFonts w:asciiTheme="minorHAnsi" w:hAnsiTheme="minorHAnsi"/>
          <w:noProof/>
          <w:sz w:val="22"/>
          <w:szCs w:val="22"/>
        </w:rPr>
        <w:drawing>
          <wp:anchor distT="0" distB="0" distL="114300" distR="114300" simplePos="0" relativeHeight="251680768" behindDoc="0" locked="0" layoutInCell="1" allowOverlap="1" wp14:anchorId="4D386359" wp14:editId="06620270">
            <wp:simplePos x="0" y="0"/>
            <wp:positionH relativeFrom="column">
              <wp:posOffset>3670300</wp:posOffset>
            </wp:positionH>
            <wp:positionV relativeFrom="paragraph">
              <wp:posOffset>80010</wp:posOffset>
            </wp:positionV>
            <wp:extent cx="3190875" cy="1795780"/>
            <wp:effectExtent l="0" t="0" r="9525" b="7620"/>
            <wp:wrapThrough wrapText="bothSides">
              <wp:wrapPolygon edited="0">
                <wp:start x="0" y="0"/>
                <wp:lineTo x="0" y="21386"/>
                <wp:lineTo x="21493" y="21386"/>
                <wp:lineTo x="21493" y="0"/>
                <wp:lineTo x="0" y="0"/>
              </wp:wrapPolygon>
            </wp:wrapThrough>
            <wp:docPr id="18" name="Imagen 18" descr="../../../Desktop/item_sanktpeter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tem_sanktpeterbur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875" cy="17957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5928CB">
        <w:rPr>
          <w:rFonts w:asciiTheme="minorHAnsi" w:hAnsiTheme="minorHAnsi"/>
          <w:sz w:val="22"/>
          <w:szCs w:val="22"/>
          <w:lang w:eastAsia="en-US"/>
        </w:rPr>
        <w:t xml:space="preserve"> </w:t>
      </w:r>
      <w:r w:rsidR="00C37298">
        <w:rPr>
          <w:rFonts w:asciiTheme="minorHAnsi" w:hAnsiTheme="minorHAnsi"/>
          <w:sz w:val="22"/>
          <w:szCs w:val="22"/>
          <w:lang w:eastAsia="en-US"/>
        </w:rPr>
        <w:tab/>
      </w:r>
      <w:r w:rsidR="00C37298" w:rsidRPr="005928CB">
        <w:rPr>
          <w:rFonts w:asciiTheme="minorHAnsi" w:hAnsiTheme="minorHAnsi"/>
          <w:sz w:val="22"/>
          <w:szCs w:val="22"/>
          <w:lang w:eastAsia="en-US"/>
        </w:rPr>
        <w:t xml:space="preserve">Visita guiada en español. San Petersburgo, declarada Patrimonio Mundial de la Humanidad por la UNESCO, es llamada la “Venecia del Norte” debido a los innumerables canales, islas y puentes que fue necesario construir para drenar el terreno y encauzar el caudaloso </w:t>
      </w:r>
      <w:r w:rsidR="00C37298">
        <w:rPr>
          <w:rFonts w:asciiTheme="minorHAnsi" w:hAnsiTheme="minorHAnsi"/>
          <w:sz w:val="22"/>
          <w:szCs w:val="22"/>
          <w:lang w:eastAsia="en-US"/>
        </w:rPr>
        <w:t xml:space="preserve">Río </w:t>
      </w:r>
      <w:proofErr w:type="spellStart"/>
      <w:r w:rsidR="00C37298">
        <w:rPr>
          <w:rFonts w:asciiTheme="minorHAnsi" w:hAnsiTheme="minorHAnsi"/>
          <w:sz w:val="22"/>
          <w:szCs w:val="22"/>
          <w:lang w:eastAsia="en-US"/>
        </w:rPr>
        <w:t>Nevá</w:t>
      </w:r>
      <w:proofErr w:type="spellEnd"/>
      <w:r w:rsidR="00C37298" w:rsidRPr="005928CB">
        <w:rPr>
          <w:rFonts w:asciiTheme="minorHAnsi" w:hAnsiTheme="minorHAnsi"/>
          <w:sz w:val="22"/>
          <w:szCs w:val="22"/>
          <w:lang w:eastAsia="en-US"/>
        </w:rPr>
        <w:t>. El lujo y la creatividad utilizados en su construcción, la opulencia de la corte zarista, pueden admirarse en los numerosos palacios, teatros, lujosas e imponentes fachadas que ornan las amplias avenidas,</w:t>
      </w:r>
      <w:r w:rsidR="00C37298">
        <w:rPr>
          <w:rFonts w:asciiTheme="minorHAnsi" w:hAnsiTheme="minorHAnsi"/>
          <w:sz w:val="22"/>
          <w:szCs w:val="22"/>
          <w:lang w:eastAsia="en-US"/>
        </w:rPr>
        <w:t xml:space="preserve"> aquí llamadas “Perspectivas” (</w:t>
      </w:r>
      <w:proofErr w:type="spellStart"/>
      <w:r w:rsidR="00C37298">
        <w:rPr>
          <w:rFonts w:asciiTheme="minorHAnsi" w:hAnsiTheme="minorHAnsi"/>
          <w:sz w:val="22"/>
          <w:szCs w:val="22"/>
          <w:lang w:eastAsia="en-US"/>
        </w:rPr>
        <w:t>prospé</w:t>
      </w:r>
      <w:r w:rsidR="00C37298" w:rsidRPr="005928CB">
        <w:rPr>
          <w:rFonts w:asciiTheme="minorHAnsi" w:hAnsiTheme="minorHAnsi"/>
          <w:sz w:val="22"/>
          <w:szCs w:val="22"/>
          <w:lang w:eastAsia="en-US"/>
        </w:rPr>
        <w:t>kt</w:t>
      </w:r>
      <w:proofErr w:type="spellEnd"/>
      <w:r w:rsidR="00C37298" w:rsidRPr="005928CB">
        <w:rPr>
          <w:rFonts w:asciiTheme="minorHAnsi" w:hAnsiTheme="minorHAnsi"/>
          <w:sz w:val="22"/>
          <w:szCs w:val="22"/>
          <w:lang w:eastAsia="en-US"/>
        </w:rPr>
        <w:t>), atravesadas por ríos y canales</w:t>
      </w:r>
      <w:r w:rsidR="00C37298">
        <w:rPr>
          <w:rFonts w:asciiTheme="minorHAnsi" w:hAnsiTheme="minorHAnsi"/>
          <w:sz w:val="22"/>
          <w:szCs w:val="22"/>
          <w:lang w:eastAsia="en-US"/>
        </w:rPr>
        <w:t xml:space="preserve"> de la ciudad</w:t>
      </w:r>
      <w:r w:rsidR="00C37298" w:rsidRPr="005928CB">
        <w:rPr>
          <w:rFonts w:asciiTheme="minorHAnsi" w:hAnsiTheme="minorHAnsi"/>
          <w:sz w:val="22"/>
          <w:szCs w:val="22"/>
          <w:lang w:eastAsia="en-US"/>
        </w:rPr>
        <w:t xml:space="preserve">. Podremos apreciar la </w:t>
      </w:r>
      <w:r w:rsidR="00C37298">
        <w:rPr>
          <w:rFonts w:asciiTheme="minorHAnsi" w:hAnsiTheme="minorHAnsi"/>
          <w:sz w:val="22"/>
          <w:szCs w:val="22"/>
          <w:lang w:eastAsia="en-US"/>
        </w:rPr>
        <w:t>principal "</w:t>
      </w:r>
      <w:r w:rsidR="00C37298" w:rsidRPr="005928CB">
        <w:rPr>
          <w:rFonts w:asciiTheme="minorHAnsi" w:hAnsiTheme="minorHAnsi"/>
          <w:sz w:val="22"/>
          <w:szCs w:val="22"/>
          <w:lang w:eastAsia="en-US"/>
        </w:rPr>
        <w:t>Perspectiva</w:t>
      </w:r>
      <w:r w:rsidR="00C37298">
        <w:rPr>
          <w:rFonts w:asciiTheme="minorHAnsi" w:hAnsiTheme="minorHAnsi"/>
          <w:sz w:val="22"/>
          <w:szCs w:val="22"/>
          <w:lang w:eastAsia="en-US"/>
        </w:rPr>
        <w:t xml:space="preserve">" de la ciudad - Avenida </w:t>
      </w:r>
      <w:proofErr w:type="spellStart"/>
      <w:r w:rsidR="00C37298">
        <w:rPr>
          <w:rFonts w:asciiTheme="minorHAnsi" w:hAnsiTheme="minorHAnsi"/>
          <w:sz w:val="22"/>
          <w:szCs w:val="22"/>
          <w:lang w:eastAsia="en-US"/>
        </w:rPr>
        <w:t>Né</w:t>
      </w:r>
      <w:r w:rsidR="00C37298" w:rsidRPr="005928CB">
        <w:rPr>
          <w:rFonts w:asciiTheme="minorHAnsi" w:hAnsiTheme="minorHAnsi"/>
          <w:sz w:val="22"/>
          <w:szCs w:val="22"/>
          <w:lang w:eastAsia="en-US"/>
        </w:rPr>
        <w:t>vsky</w:t>
      </w:r>
      <w:proofErr w:type="spellEnd"/>
      <w:r w:rsidR="00C37298" w:rsidRPr="005928CB">
        <w:rPr>
          <w:rFonts w:asciiTheme="minorHAnsi" w:hAnsiTheme="minorHAnsi"/>
          <w:sz w:val="22"/>
          <w:szCs w:val="22"/>
          <w:lang w:eastAsia="en-US"/>
        </w:rPr>
        <w:t>, con sus prestigiosos edif</w:t>
      </w:r>
      <w:r w:rsidR="00C37298">
        <w:rPr>
          <w:rFonts w:asciiTheme="minorHAnsi" w:hAnsiTheme="minorHAnsi"/>
          <w:sz w:val="22"/>
          <w:szCs w:val="22"/>
          <w:lang w:eastAsia="en-US"/>
        </w:rPr>
        <w:t xml:space="preserve">icios: Palacio </w:t>
      </w:r>
      <w:proofErr w:type="spellStart"/>
      <w:r w:rsidR="00C37298">
        <w:rPr>
          <w:rFonts w:asciiTheme="minorHAnsi" w:hAnsiTheme="minorHAnsi"/>
          <w:sz w:val="22"/>
          <w:szCs w:val="22"/>
          <w:lang w:eastAsia="en-US"/>
        </w:rPr>
        <w:t>Ánichkov</w:t>
      </w:r>
      <w:proofErr w:type="spellEnd"/>
      <w:r w:rsidR="00C37298">
        <w:rPr>
          <w:rFonts w:asciiTheme="minorHAnsi" w:hAnsiTheme="minorHAnsi"/>
          <w:sz w:val="22"/>
          <w:szCs w:val="22"/>
          <w:lang w:eastAsia="en-US"/>
        </w:rPr>
        <w:t xml:space="preserve">, Palacio </w:t>
      </w:r>
      <w:proofErr w:type="spellStart"/>
      <w:r w:rsidR="00C37298">
        <w:rPr>
          <w:rFonts w:asciiTheme="minorHAnsi" w:hAnsiTheme="minorHAnsi"/>
          <w:sz w:val="22"/>
          <w:szCs w:val="22"/>
          <w:lang w:eastAsia="en-US"/>
        </w:rPr>
        <w:t>Belozé</w:t>
      </w:r>
      <w:r w:rsidR="00C37298" w:rsidRPr="005928CB">
        <w:rPr>
          <w:rFonts w:asciiTheme="minorHAnsi" w:hAnsiTheme="minorHAnsi"/>
          <w:sz w:val="22"/>
          <w:szCs w:val="22"/>
          <w:lang w:eastAsia="en-US"/>
        </w:rPr>
        <w:t>rsky</w:t>
      </w:r>
      <w:proofErr w:type="spellEnd"/>
      <w:r w:rsidR="00C37298" w:rsidRPr="005928CB">
        <w:rPr>
          <w:rFonts w:asciiTheme="minorHAnsi" w:hAnsiTheme="minorHAnsi"/>
          <w:sz w:val="22"/>
          <w:szCs w:val="22"/>
          <w:lang w:eastAsia="en-US"/>
        </w:rPr>
        <w:t>, Catedral de Nuestra Señora de</w:t>
      </w:r>
      <w:r w:rsidR="00C37298">
        <w:rPr>
          <w:rFonts w:asciiTheme="minorHAnsi" w:hAnsiTheme="minorHAnsi"/>
          <w:sz w:val="22"/>
          <w:szCs w:val="22"/>
          <w:lang w:eastAsia="en-US"/>
        </w:rPr>
        <w:t xml:space="preserve"> Kazán, </w:t>
      </w:r>
      <w:proofErr w:type="spellStart"/>
      <w:r w:rsidR="00C37298">
        <w:rPr>
          <w:rFonts w:asciiTheme="minorHAnsi" w:hAnsiTheme="minorHAnsi"/>
          <w:sz w:val="22"/>
          <w:szCs w:val="22"/>
          <w:lang w:eastAsia="en-US"/>
        </w:rPr>
        <w:t>Eliséev</w:t>
      </w:r>
      <w:proofErr w:type="spellEnd"/>
      <w:r w:rsidR="00C37298">
        <w:rPr>
          <w:rFonts w:asciiTheme="minorHAnsi" w:hAnsiTheme="minorHAnsi"/>
          <w:sz w:val="22"/>
          <w:szCs w:val="22"/>
          <w:lang w:eastAsia="en-US"/>
        </w:rPr>
        <w:t>…etc. Atravesaremos L</w:t>
      </w:r>
      <w:r w:rsidR="00C37298" w:rsidRPr="005928CB">
        <w:rPr>
          <w:rFonts w:asciiTheme="minorHAnsi" w:hAnsiTheme="minorHAnsi"/>
          <w:sz w:val="22"/>
          <w:szCs w:val="22"/>
          <w:lang w:eastAsia="en-US"/>
        </w:rPr>
        <w:t xml:space="preserve">a </w:t>
      </w:r>
      <w:proofErr w:type="spellStart"/>
      <w:r w:rsidR="00C37298" w:rsidRPr="005928CB">
        <w:rPr>
          <w:rFonts w:asciiTheme="minorHAnsi" w:hAnsiTheme="minorHAnsi"/>
          <w:sz w:val="22"/>
          <w:szCs w:val="22"/>
          <w:lang w:eastAsia="en-US"/>
        </w:rPr>
        <w:t>Fontanka</w:t>
      </w:r>
      <w:proofErr w:type="spellEnd"/>
      <w:r w:rsidR="00C37298" w:rsidRPr="005928CB">
        <w:rPr>
          <w:rFonts w:asciiTheme="minorHAnsi" w:hAnsiTheme="minorHAnsi"/>
          <w:sz w:val="22"/>
          <w:szCs w:val="22"/>
          <w:lang w:eastAsia="en-US"/>
        </w:rPr>
        <w:t>, río que cruza el centro urbano de San</w:t>
      </w:r>
      <w:r w:rsidR="00C37298">
        <w:rPr>
          <w:rFonts w:asciiTheme="minorHAnsi" w:hAnsiTheme="minorHAnsi"/>
          <w:sz w:val="22"/>
          <w:szCs w:val="22"/>
          <w:lang w:eastAsia="en-US"/>
        </w:rPr>
        <w:t xml:space="preserve"> Petersburgo, así como el río </w:t>
      </w:r>
      <w:proofErr w:type="spellStart"/>
      <w:r w:rsidR="00C37298">
        <w:rPr>
          <w:rFonts w:asciiTheme="minorHAnsi" w:hAnsiTheme="minorHAnsi"/>
          <w:sz w:val="22"/>
          <w:szCs w:val="22"/>
          <w:lang w:eastAsia="en-US"/>
        </w:rPr>
        <w:t>Mó</w:t>
      </w:r>
      <w:r w:rsidR="00C37298" w:rsidRPr="005928CB">
        <w:rPr>
          <w:rFonts w:asciiTheme="minorHAnsi" w:hAnsiTheme="minorHAnsi"/>
          <w:sz w:val="22"/>
          <w:szCs w:val="22"/>
          <w:lang w:eastAsia="en-US"/>
        </w:rPr>
        <w:t>ika</w:t>
      </w:r>
      <w:proofErr w:type="spellEnd"/>
      <w:r w:rsidR="00C37298" w:rsidRPr="005928CB">
        <w:rPr>
          <w:rFonts w:asciiTheme="minorHAnsi" w:hAnsiTheme="minorHAnsi"/>
          <w:sz w:val="22"/>
          <w:szCs w:val="22"/>
          <w:lang w:eastAsia="en-US"/>
        </w:rPr>
        <w:t xml:space="preserve"> y el canal </w:t>
      </w:r>
      <w:proofErr w:type="spellStart"/>
      <w:r w:rsidR="00C37298" w:rsidRPr="005928CB">
        <w:rPr>
          <w:rFonts w:asciiTheme="minorHAnsi" w:hAnsiTheme="minorHAnsi"/>
          <w:sz w:val="22"/>
          <w:szCs w:val="22"/>
          <w:lang w:eastAsia="en-US"/>
        </w:rPr>
        <w:t>G</w:t>
      </w:r>
      <w:r w:rsidR="00C37298">
        <w:rPr>
          <w:rFonts w:asciiTheme="minorHAnsi" w:hAnsiTheme="minorHAnsi"/>
          <w:sz w:val="22"/>
          <w:szCs w:val="22"/>
          <w:lang w:eastAsia="en-US"/>
        </w:rPr>
        <w:t>riboyédov</w:t>
      </w:r>
      <w:proofErr w:type="spellEnd"/>
      <w:r w:rsidR="00C37298">
        <w:rPr>
          <w:rFonts w:asciiTheme="minorHAnsi" w:hAnsiTheme="minorHAnsi"/>
          <w:sz w:val="22"/>
          <w:szCs w:val="22"/>
          <w:lang w:eastAsia="en-US"/>
        </w:rPr>
        <w:t>. Sobre este último se</w:t>
      </w:r>
      <w:r w:rsidR="00C37298" w:rsidRPr="005928CB">
        <w:rPr>
          <w:rFonts w:asciiTheme="minorHAnsi" w:hAnsiTheme="minorHAnsi"/>
          <w:sz w:val="22"/>
          <w:szCs w:val="22"/>
          <w:lang w:eastAsia="en-US"/>
        </w:rPr>
        <w:t xml:space="preserve"> encuentra la célebre iglesia </w:t>
      </w:r>
      <w:r w:rsidR="00C37298" w:rsidRPr="002875B0">
        <w:rPr>
          <w:rFonts w:asciiTheme="minorHAnsi" w:hAnsiTheme="minorHAnsi"/>
          <w:b/>
          <w:sz w:val="22"/>
          <w:szCs w:val="22"/>
          <w:lang w:eastAsia="en-US"/>
        </w:rPr>
        <w:t>de San Salvador sobre la Sangre Derramada</w:t>
      </w:r>
      <w:r w:rsidR="00C37298" w:rsidRPr="005928CB">
        <w:rPr>
          <w:rFonts w:asciiTheme="minorHAnsi" w:hAnsiTheme="minorHAnsi"/>
          <w:sz w:val="22"/>
          <w:szCs w:val="22"/>
          <w:lang w:eastAsia="en-US"/>
        </w:rPr>
        <w:t xml:space="preserve">, de inconfundible estilo ruso con sus cúpulas multicolores y doradas, en forma de bulbo. El antiguo </w:t>
      </w:r>
      <w:r w:rsidR="00C37298" w:rsidRPr="001C57A4">
        <w:rPr>
          <w:rFonts w:asciiTheme="minorHAnsi" w:hAnsiTheme="minorHAnsi"/>
          <w:b/>
          <w:sz w:val="22"/>
          <w:szCs w:val="22"/>
          <w:lang w:eastAsia="en-US"/>
        </w:rPr>
        <w:t>Palacio de Invierno</w:t>
      </w:r>
      <w:r w:rsidR="00C37298" w:rsidRPr="005928CB">
        <w:rPr>
          <w:rFonts w:asciiTheme="minorHAnsi" w:hAnsiTheme="minorHAnsi"/>
          <w:sz w:val="22"/>
          <w:szCs w:val="22"/>
          <w:lang w:eastAsia="en-US"/>
        </w:rPr>
        <w:t xml:space="preserve">, imponente residencia de los Zares, transformado en el Museo del </w:t>
      </w:r>
      <w:proofErr w:type="spellStart"/>
      <w:r w:rsidR="00C37298" w:rsidRPr="005928CB">
        <w:rPr>
          <w:rFonts w:asciiTheme="minorHAnsi" w:hAnsiTheme="minorHAnsi"/>
          <w:sz w:val="22"/>
          <w:szCs w:val="22"/>
          <w:lang w:eastAsia="en-US"/>
        </w:rPr>
        <w:t>Hermitage</w:t>
      </w:r>
      <w:proofErr w:type="spellEnd"/>
      <w:r w:rsidR="00C37298" w:rsidRPr="005928CB">
        <w:rPr>
          <w:rFonts w:asciiTheme="minorHAnsi" w:hAnsiTheme="minorHAnsi"/>
          <w:sz w:val="22"/>
          <w:szCs w:val="22"/>
          <w:lang w:eastAsia="en-US"/>
        </w:rPr>
        <w:t>, domina desde su fachada Norte el curso del majestuoso</w:t>
      </w:r>
      <w:r w:rsidR="00C37298">
        <w:rPr>
          <w:rFonts w:asciiTheme="minorHAnsi" w:hAnsiTheme="minorHAnsi"/>
          <w:sz w:val="22"/>
          <w:szCs w:val="22"/>
          <w:lang w:eastAsia="en-US"/>
        </w:rPr>
        <w:t xml:space="preserve"> Río </w:t>
      </w:r>
      <w:proofErr w:type="spellStart"/>
      <w:r w:rsidR="00C37298">
        <w:rPr>
          <w:rFonts w:asciiTheme="minorHAnsi" w:hAnsiTheme="minorHAnsi"/>
          <w:sz w:val="22"/>
          <w:szCs w:val="22"/>
          <w:lang w:eastAsia="en-US"/>
        </w:rPr>
        <w:t>Nevá</w:t>
      </w:r>
      <w:proofErr w:type="spellEnd"/>
      <w:r w:rsidR="00C37298" w:rsidRPr="005928CB">
        <w:rPr>
          <w:rFonts w:asciiTheme="minorHAnsi" w:hAnsiTheme="minorHAnsi"/>
          <w:sz w:val="22"/>
          <w:szCs w:val="22"/>
          <w:lang w:eastAsia="en-US"/>
        </w:rPr>
        <w:t xml:space="preserve">. Al otro lado del río se alza la inconfundible silueta de la </w:t>
      </w:r>
      <w:r w:rsidR="00C37298" w:rsidRPr="001C57A4">
        <w:rPr>
          <w:rFonts w:asciiTheme="minorHAnsi" w:hAnsiTheme="minorHAnsi"/>
          <w:b/>
          <w:sz w:val="22"/>
          <w:szCs w:val="22"/>
          <w:lang w:eastAsia="en-US"/>
        </w:rPr>
        <w:t>Fortaleza de Pedro y Pablo</w:t>
      </w:r>
      <w:r w:rsidR="00C37298" w:rsidRPr="005928CB">
        <w:rPr>
          <w:rFonts w:asciiTheme="minorHAnsi" w:hAnsiTheme="minorHAnsi"/>
          <w:sz w:val="22"/>
          <w:szCs w:val="22"/>
          <w:lang w:eastAsia="en-US"/>
        </w:rPr>
        <w:t xml:space="preserve">. No lejos se encuentran el </w:t>
      </w:r>
      <w:r w:rsidR="00C37298" w:rsidRPr="001C57A4">
        <w:rPr>
          <w:rFonts w:asciiTheme="minorHAnsi" w:hAnsiTheme="minorHAnsi"/>
          <w:b/>
          <w:sz w:val="22"/>
          <w:szCs w:val="22"/>
          <w:lang w:eastAsia="en-US"/>
        </w:rPr>
        <w:t>acorazado “Aurora”</w:t>
      </w:r>
      <w:r w:rsidR="00C37298" w:rsidRPr="005928CB">
        <w:rPr>
          <w:rFonts w:asciiTheme="minorHAnsi" w:hAnsiTheme="minorHAnsi"/>
          <w:sz w:val="22"/>
          <w:szCs w:val="22"/>
          <w:lang w:eastAsia="en-US"/>
        </w:rPr>
        <w:t xml:space="preserve">, que inicio la </w:t>
      </w:r>
      <w:r w:rsidR="00C37298">
        <w:rPr>
          <w:rFonts w:asciiTheme="minorHAnsi" w:hAnsiTheme="minorHAnsi"/>
          <w:sz w:val="22"/>
          <w:szCs w:val="22"/>
          <w:lang w:eastAsia="en-US"/>
        </w:rPr>
        <w:t xml:space="preserve">Gran </w:t>
      </w:r>
      <w:r w:rsidR="00C37298" w:rsidRPr="005928CB">
        <w:rPr>
          <w:rFonts w:asciiTheme="minorHAnsi" w:hAnsiTheme="minorHAnsi"/>
          <w:sz w:val="22"/>
          <w:szCs w:val="22"/>
          <w:lang w:eastAsia="en-US"/>
        </w:rPr>
        <w:t xml:space="preserve">Revolución Rusa, y la </w:t>
      </w:r>
      <w:r w:rsidR="00C37298" w:rsidRPr="001C57A4">
        <w:rPr>
          <w:rFonts w:asciiTheme="minorHAnsi" w:hAnsiTheme="minorHAnsi"/>
          <w:b/>
          <w:sz w:val="22"/>
          <w:szCs w:val="22"/>
          <w:lang w:eastAsia="en-US"/>
        </w:rPr>
        <w:t>Cabaña de Pedro el Grande</w:t>
      </w:r>
      <w:r w:rsidR="00C37298" w:rsidRPr="005928CB">
        <w:rPr>
          <w:rFonts w:asciiTheme="minorHAnsi" w:hAnsiTheme="minorHAnsi"/>
          <w:sz w:val="22"/>
          <w:szCs w:val="22"/>
          <w:lang w:eastAsia="en-US"/>
        </w:rPr>
        <w:t>: desde esta modesta vivienda de madera, el Zar seguía personalmente la evolución de la construcción de “su” ciudad, e</w:t>
      </w:r>
      <w:r w:rsidR="00C37298">
        <w:rPr>
          <w:rFonts w:asciiTheme="minorHAnsi" w:hAnsiTheme="minorHAnsi"/>
          <w:sz w:val="22"/>
          <w:szCs w:val="22"/>
          <w:lang w:eastAsia="en-US"/>
        </w:rPr>
        <w:t xml:space="preserve">ntre 1703 y 1708. En la isla </w:t>
      </w:r>
      <w:proofErr w:type="spellStart"/>
      <w:r w:rsidR="00C37298">
        <w:rPr>
          <w:rFonts w:asciiTheme="minorHAnsi" w:hAnsiTheme="minorHAnsi"/>
          <w:sz w:val="22"/>
          <w:szCs w:val="22"/>
          <w:lang w:eastAsia="en-US"/>
        </w:rPr>
        <w:t>Vasí</w:t>
      </w:r>
      <w:r w:rsidR="00C37298" w:rsidRPr="005928CB">
        <w:rPr>
          <w:rFonts w:asciiTheme="minorHAnsi" w:hAnsiTheme="minorHAnsi"/>
          <w:sz w:val="22"/>
          <w:szCs w:val="22"/>
          <w:lang w:eastAsia="en-US"/>
        </w:rPr>
        <w:t>lievsk</w:t>
      </w:r>
      <w:r w:rsidR="00C37298">
        <w:rPr>
          <w:rFonts w:asciiTheme="minorHAnsi" w:hAnsiTheme="minorHAnsi"/>
          <w:sz w:val="22"/>
          <w:szCs w:val="22"/>
          <w:lang w:eastAsia="en-US"/>
        </w:rPr>
        <w:t>i</w:t>
      </w:r>
      <w:proofErr w:type="spellEnd"/>
      <w:r w:rsidR="00C37298">
        <w:rPr>
          <w:rFonts w:asciiTheme="minorHAnsi" w:hAnsiTheme="minorHAnsi"/>
          <w:sz w:val="22"/>
          <w:szCs w:val="22"/>
          <w:lang w:eastAsia="en-US"/>
        </w:rPr>
        <w:t xml:space="preserve"> se encuentran la </w:t>
      </w:r>
      <w:proofErr w:type="spellStart"/>
      <w:r w:rsidR="00C37298">
        <w:rPr>
          <w:rFonts w:asciiTheme="minorHAnsi" w:hAnsiTheme="minorHAnsi"/>
          <w:sz w:val="22"/>
          <w:szCs w:val="22"/>
          <w:lang w:eastAsia="en-US"/>
        </w:rPr>
        <w:t>Strelka</w:t>
      </w:r>
      <w:proofErr w:type="spellEnd"/>
      <w:r w:rsidR="00C37298">
        <w:rPr>
          <w:rFonts w:asciiTheme="minorHAnsi" w:hAnsiTheme="minorHAnsi"/>
          <w:sz w:val="22"/>
          <w:szCs w:val="22"/>
          <w:lang w:eastAsia="en-US"/>
        </w:rPr>
        <w:t xml:space="preserve">, el </w:t>
      </w:r>
      <w:r w:rsidR="00C37298" w:rsidRPr="001C57A4">
        <w:rPr>
          <w:rFonts w:asciiTheme="minorHAnsi" w:hAnsiTheme="minorHAnsi"/>
          <w:b/>
          <w:sz w:val="22"/>
          <w:szCs w:val="22"/>
          <w:lang w:eastAsia="en-US"/>
        </w:rPr>
        <w:t xml:space="preserve">Palacio </w:t>
      </w:r>
      <w:proofErr w:type="spellStart"/>
      <w:r w:rsidR="00C37298" w:rsidRPr="001C57A4">
        <w:rPr>
          <w:rFonts w:asciiTheme="minorHAnsi" w:hAnsiTheme="minorHAnsi"/>
          <w:b/>
          <w:sz w:val="22"/>
          <w:szCs w:val="22"/>
          <w:lang w:eastAsia="en-US"/>
        </w:rPr>
        <w:t>Menchikov</w:t>
      </w:r>
      <w:proofErr w:type="spellEnd"/>
      <w:r w:rsidR="00C37298" w:rsidRPr="005928CB">
        <w:rPr>
          <w:rFonts w:asciiTheme="minorHAnsi" w:hAnsiTheme="minorHAnsi"/>
          <w:sz w:val="22"/>
          <w:szCs w:val="22"/>
          <w:lang w:eastAsia="en-US"/>
        </w:rPr>
        <w:t xml:space="preserve"> y el histórico edificio de la Universidad. Pasaremos ante el </w:t>
      </w:r>
      <w:r w:rsidR="00C37298" w:rsidRPr="001C57A4">
        <w:rPr>
          <w:rFonts w:asciiTheme="minorHAnsi" w:hAnsiTheme="minorHAnsi"/>
          <w:b/>
          <w:sz w:val="22"/>
          <w:szCs w:val="22"/>
          <w:lang w:eastAsia="en-US"/>
        </w:rPr>
        <w:t>Almirantazgo</w:t>
      </w:r>
      <w:r w:rsidR="00C37298" w:rsidRPr="005928CB">
        <w:rPr>
          <w:rFonts w:asciiTheme="minorHAnsi" w:hAnsiTheme="minorHAnsi"/>
          <w:sz w:val="22"/>
          <w:szCs w:val="22"/>
          <w:lang w:eastAsia="en-US"/>
        </w:rPr>
        <w:t xml:space="preserve"> y su imponente flecha dorada, símbolo de la fuerza naval rusa, en la que Pedro el Grande quiso cimentar su Imperio. Veremos su estatua ante el edificio del Senado y la </w:t>
      </w:r>
      <w:r w:rsidR="00C37298" w:rsidRPr="001C57A4">
        <w:rPr>
          <w:rFonts w:asciiTheme="minorHAnsi" w:hAnsiTheme="minorHAnsi"/>
          <w:b/>
          <w:sz w:val="22"/>
          <w:szCs w:val="22"/>
          <w:lang w:eastAsia="en-US"/>
        </w:rPr>
        <w:t>Catedral de San Isaac</w:t>
      </w:r>
      <w:r w:rsidR="00C37298" w:rsidRPr="005928CB">
        <w:rPr>
          <w:rFonts w:asciiTheme="minorHAnsi" w:hAnsiTheme="minorHAnsi"/>
          <w:sz w:val="22"/>
          <w:szCs w:val="22"/>
          <w:lang w:eastAsia="en-US"/>
        </w:rPr>
        <w:t xml:space="preserve">, con sus gigantescas columnas de granito rojo de Finlandia. La plaza </w:t>
      </w:r>
      <w:proofErr w:type="spellStart"/>
      <w:r w:rsidR="00C37298" w:rsidRPr="005928CB">
        <w:rPr>
          <w:rFonts w:asciiTheme="minorHAnsi" w:hAnsiTheme="minorHAnsi"/>
          <w:sz w:val="22"/>
          <w:szCs w:val="22"/>
          <w:lang w:eastAsia="en-US"/>
        </w:rPr>
        <w:t>Teatrálnaya</w:t>
      </w:r>
      <w:proofErr w:type="spellEnd"/>
      <w:r w:rsidR="00C37298" w:rsidRPr="005928CB">
        <w:rPr>
          <w:rFonts w:asciiTheme="minorHAnsi" w:hAnsiTheme="minorHAnsi"/>
          <w:sz w:val="22"/>
          <w:szCs w:val="22"/>
          <w:lang w:eastAsia="en-US"/>
        </w:rPr>
        <w:t xml:space="preserve"> alberga los edificios del Conservatorio y el célebre </w:t>
      </w:r>
      <w:r w:rsidR="00C37298" w:rsidRPr="001C57A4">
        <w:rPr>
          <w:rFonts w:asciiTheme="minorHAnsi" w:hAnsiTheme="minorHAnsi"/>
          <w:b/>
          <w:sz w:val="22"/>
          <w:szCs w:val="22"/>
          <w:lang w:eastAsia="en-US"/>
        </w:rPr>
        <w:t xml:space="preserve">Teatro </w:t>
      </w:r>
      <w:proofErr w:type="spellStart"/>
      <w:r w:rsidR="00C37298" w:rsidRPr="001C57A4">
        <w:rPr>
          <w:rFonts w:asciiTheme="minorHAnsi" w:hAnsiTheme="minorHAnsi"/>
          <w:b/>
          <w:sz w:val="22"/>
          <w:szCs w:val="22"/>
          <w:lang w:eastAsia="en-US"/>
        </w:rPr>
        <w:t>Mariinsky</w:t>
      </w:r>
      <w:proofErr w:type="spellEnd"/>
      <w:r w:rsidR="00C37298">
        <w:rPr>
          <w:rFonts w:asciiTheme="minorHAnsi" w:hAnsiTheme="minorHAnsi"/>
          <w:b/>
          <w:sz w:val="22"/>
          <w:szCs w:val="22"/>
          <w:lang w:eastAsia="en-US"/>
        </w:rPr>
        <w:t xml:space="preserve"> (antes </w:t>
      </w:r>
      <w:proofErr w:type="spellStart"/>
      <w:r w:rsidR="00C37298">
        <w:rPr>
          <w:rFonts w:asciiTheme="minorHAnsi" w:hAnsiTheme="minorHAnsi"/>
          <w:b/>
          <w:sz w:val="22"/>
          <w:szCs w:val="22"/>
          <w:lang w:eastAsia="en-US"/>
        </w:rPr>
        <w:t>Kirov</w:t>
      </w:r>
      <w:proofErr w:type="spellEnd"/>
      <w:r w:rsidR="00C37298">
        <w:rPr>
          <w:rFonts w:asciiTheme="minorHAnsi" w:hAnsiTheme="minorHAnsi"/>
          <w:b/>
          <w:sz w:val="22"/>
          <w:szCs w:val="22"/>
          <w:lang w:eastAsia="en-US"/>
        </w:rPr>
        <w:t>)</w:t>
      </w:r>
      <w:r w:rsidR="00C37298">
        <w:rPr>
          <w:rFonts w:asciiTheme="minorHAnsi" w:hAnsiTheme="minorHAnsi"/>
          <w:sz w:val="22"/>
          <w:szCs w:val="22"/>
          <w:lang w:eastAsia="en-US"/>
        </w:rPr>
        <w:t>. Terminaremos ante la bella C</w:t>
      </w:r>
      <w:r w:rsidR="00C37298" w:rsidRPr="005928CB">
        <w:rPr>
          <w:rFonts w:asciiTheme="minorHAnsi" w:hAnsiTheme="minorHAnsi"/>
          <w:sz w:val="22"/>
          <w:szCs w:val="22"/>
          <w:lang w:eastAsia="en-US"/>
        </w:rPr>
        <w:t xml:space="preserve">atedral de San Nicolás de los Marinos, rodeada de canales. </w:t>
      </w:r>
    </w:p>
    <w:p w14:paraId="3D852C52" w14:textId="77777777" w:rsidR="00C37298" w:rsidRPr="00C37298" w:rsidRDefault="00C37298" w:rsidP="00C37298">
      <w:pPr>
        <w:jc w:val="center"/>
        <w:rPr>
          <w:rFonts w:asciiTheme="minorHAnsi" w:hAnsiTheme="minorHAnsi"/>
          <w:b/>
          <w:sz w:val="16"/>
          <w:szCs w:val="16"/>
          <w:lang w:eastAsia="en-US"/>
        </w:rPr>
      </w:pPr>
    </w:p>
    <w:p w14:paraId="390223D3" w14:textId="484CDC8F" w:rsidR="00C37298" w:rsidRPr="00F15AEC" w:rsidRDefault="00C37298" w:rsidP="00C37298">
      <w:pPr>
        <w:spacing w:after="120" w:line="276" w:lineRule="auto"/>
        <w:jc w:val="center"/>
        <w:rPr>
          <w:rFonts w:asciiTheme="minorHAnsi" w:hAnsiTheme="minorHAnsi"/>
          <w:b/>
          <w:bCs/>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Palacio de Invierno: Museo de </w:t>
      </w:r>
      <w:proofErr w:type="spellStart"/>
      <w:r w:rsidRP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Hermitage</w:t>
      </w:r>
      <w:proofErr w:type="spellEnd"/>
      <w:r w:rsidR="00F15AEC" w:rsidRP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2252DEC" w14:textId="77777777" w:rsidR="00C37298" w:rsidRDefault="00C37298" w:rsidP="00C37298">
      <w:pPr>
        <w:pBdr>
          <w:bottom w:val="single" w:sz="12" w:space="1" w:color="auto"/>
        </w:pBdr>
        <w:jc w:val="both"/>
        <w:rPr>
          <w:rFonts w:asciiTheme="minorHAnsi" w:hAnsiTheme="minorHAnsi"/>
          <w:sz w:val="22"/>
          <w:szCs w:val="22"/>
          <w:lang w:eastAsia="en-US"/>
        </w:rPr>
      </w:pPr>
      <w:r w:rsidRPr="00E127E7">
        <w:rPr>
          <w:rFonts w:asciiTheme="minorHAnsi" w:hAnsiTheme="minorHAnsi"/>
          <w:bCs/>
          <w:noProof/>
          <w:sz w:val="22"/>
          <w:szCs w:val="22"/>
        </w:rPr>
        <w:drawing>
          <wp:anchor distT="0" distB="0" distL="114300" distR="114300" simplePos="0" relativeHeight="251660288" behindDoc="1" locked="0" layoutInCell="1" allowOverlap="1" wp14:anchorId="25B0FFDC" wp14:editId="5B4A5B6F">
            <wp:simplePos x="0" y="0"/>
            <wp:positionH relativeFrom="column">
              <wp:posOffset>3741420</wp:posOffset>
            </wp:positionH>
            <wp:positionV relativeFrom="paragraph">
              <wp:posOffset>37465</wp:posOffset>
            </wp:positionV>
            <wp:extent cx="3154045" cy="1786890"/>
            <wp:effectExtent l="0" t="0" r="0" b="0"/>
            <wp:wrapTight wrapText="bothSides">
              <wp:wrapPolygon edited="0">
                <wp:start x="0" y="0"/>
                <wp:lineTo x="0" y="21186"/>
                <wp:lineTo x="21396" y="21186"/>
                <wp:lineTo x="21396" y="0"/>
                <wp:lineTo x="0" y="0"/>
              </wp:wrapPolygon>
            </wp:wrapTight>
            <wp:docPr id="6" name="Рисунок 6" descr="C:\Users\Ekaterina.Piterkina\Desktop\Новая папка\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terina.Piterkina\Desktop\Новая папка\эрмитаж.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4045" cy="17868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E127E7">
        <w:rPr>
          <w:rFonts w:asciiTheme="minorHAnsi" w:hAnsiTheme="minorHAnsi"/>
          <w:sz w:val="22"/>
          <w:szCs w:val="22"/>
          <w:lang w:eastAsia="en-US"/>
        </w:rPr>
        <w:t xml:space="preserve">El </w:t>
      </w:r>
      <w:proofErr w:type="spellStart"/>
      <w:r w:rsidRPr="001C57A4">
        <w:rPr>
          <w:rFonts w:asciiTheme="minorHAnsi" w:hAnsiTheme="minorHAnsi"/>
          <w:b/>
          <w:sz w:val="22"/>
          <w:szCs w:val="22"/>
          <w:lang w:eastAsia="en-US"/>
        </w:rPr>
        <w:t>Hermitage</w:t>
      </w:r>
      <w:proofErr w:type="spellEnd"/>
      <w:r w:rsidRPr="00E127E7">
        <w:rPr>
          <w:rFonts w:asciiTheme="minorHAnsi" w:hAnsiTheme="minorHAnsi"/>
          <w:sz w:val="22"/>
          <w:szCs w:val="22"/>
          <w:lang w:eastAsia="en-US"/>
        </w:rPr>
        <w:t xml:space="preserve"> se encuentra situado en el corazón de San Petersburg</w:t>
      </w:r>
      <w:r>
        <w:rPr>
          <w:rFonts w:asciiTheme="minorHAnsi" w:hAnsiTheme="minorHAnsi"/>
          <w:sz w:val="22"/>
          <w:szCs w:val="22"/>
          <w:lang w:eastAsia="en-US"/>
        </w:rPr>
        <w:t xml:space="preserve">o, entre el malecón del río </w:t>
      </w:r>
      <w:proofErr w:type="spellStart"/>
      <w:r>
        <w:rPr>
          <w:rFonts w:asciiTheme="minorHAnsi" w:hAnsiTheme="minorHAnsi"/>
          <w:sz w:val="22"/>
          <w:szCs w:val="22"/>
          <w:lang w:eastAsia="en-US"/>
        </w:rPr>
        <w:t>Nevá</w:t>
      </w:r>
      <w:proofErr w:type="spellEnd"/>
      <w:r w:rsidRPr="00E127E7">
        <w:rPr>
          <w:rFonts w:asciiTheme="minorHAnsi" w:hAnsiTheme="minorHAnsi"/>
          <w:sz w:val="22"/>
          <w:szCs w:val="22"/>
          <w:lang w:eastAsia="en-US"/>
        </w:rPr>
        <w:t xml:space="preserve"> y la Plaza del Palacio. Ocupa cinco edificios unidos (el Palacio de Invierno, el Teatro de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el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Pequeño, el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Viejo y el Nuevo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que forman un hermoso conjunto arquitectónico.</w:t>
      </w:r>
      <w:r>
        <w:rPr>
          <w:rFonts w:asciiTheme="minorHAnsi" w:hAnsiTheme="minorHAnsi"/>
          <w:bCs/>
          <w:sz w:val="22"/>
          <w:szCs w:val="22"/>
          <w:lang w:eastAsia="en-US"/>
        </w:rPr>
        <w:t xml:space="preserve"> </w:t>
      </w:r>
      <w:r w:rsidRPr="00E127E7">
        <w:rPr>
          <w:rFonts w:asciiTheme="minorHAnsi" w:hAnsiTheme="minorHAnsi"/>
          <w:sz w:val="22"/>
          <w:szCs w:val="22"/>
          <w:lang w:eastAsia="en-US"/>
        </w:rPr>
        <w:t xml:space="preserve">Actualmente el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atesora más de dos millones y medio de objetos culturales y artísticos de los pueblos de Europa y Oriente desde los tiempos más remotos hasta el siglo XX. La historia del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se inicia con Pedro el Grande, cuando adquirió varias obras de arte, entre las que se encontraban “David despidiéndose de </w:t>
      </w:r>
      <w:proofErr w:type="spellStart"/>
      <w:r w:rsidRPr="00E127E7">
        <w:rPr>
          <w:rFonts w:asciiTheme="minorHAnsi" w:hAnsiTheme="minorHAnsi"/>
          <w:sz w:val="22"/>
          <w:szCs w:val="22"/>
          <w:lang w:eastAsia="en-US"/>
        </w:rPr>
        <w:t>Jonatan</w:t>
      </w:r>
      <w:proofErr w:type="spellEnd"/>
      <w:r w:rsidRPr="00E127E7">
        <w:rPr>
          <w:rFonts w:asciiTheme="minorHAnsi" w:hAnsiTheme="minorHAnsi"/>
          <w:sz w:val="22"/>
          <w:szCs w:val="22"/>
          <w:lang w:eastAsia="en-US"/>
        </w:rPr>
        <w:t xml:space="preserve">”, de Rembrandt y “La Venus de </w:t>
      </w:r>
      <w:proofErr w:type="spellStart"/>
      <w:r w:rsidRPr="00E127E7">
        <w:rPr>
          <w:rFonts w:asciiTheme="minorHAnsi" w:hAnsiTheme="minorHAnsi"/>
          <w:sz w:val="22"/>
          <w:szCs w:val="22"/>
          <w:lang w:eastAsia="en-US"/>
        </w:rPr>
        <w:t>Táurida</w:t>
      </w:r>
      <w:proofErr w:type="spellEnd"/>
      <w:r w:rsidRPr="00E127E7">
        <w:rPr>
          <w:rFonts w:asciiTheme="minorHAnsi" w:hAnsiTheme="minorHAnsi"/>
          <w:sz w:val="22"/>
          <w:szCs w:val="22"/>
          <w:lang w:eastAsia="en-US"/>
        </w:rPr>
        <w:t>”. Se considera que el museo nació oficialmente en 1764, cuando un comerciante berlinés envió 225 cuadros a Catalina II en pago de unas deudas. Al recibirlos Catalina quiso que su galería no fuera superada por las colecciones de otros monarcas y comenzó a comprar casi todo lo que s</w:t>
      </w:r>
      <w:r>
        <w:rPr>
          <w:rFonts w:asciiTheme="minorHAnsi" w:hAnsiTheme="minorHAnsi"/>
          <w:sz w:val="22"/>
          <w:szCs w:val="22"/>
          <w:lang w:eastAsia="en-US"/>
        </w:rPr>
        <w:t xml:space="preserve">e vendía en subastas </w:t>
      </w:r>
      <w:r w:rsidRPr="00E127E7">
        <w:rPr>
          <w:rFonts w:asciiTheme="minorHAnsi" w:hAnsiTheme="minorHAnsi"/>
          <w:sz w:val="22"/>
          <w:szCs w:val="22"/>
          <w:lang w:eastAsia="en-US"/>
        </w:rPr>
        <w:t xml:space="preserve">europeas. </w:t>
      </w:r>
      <w:r w:rsidRPr="00E127E7">
        <w:rPr>
          <w:rFonts w:asciiTheme="minorHAnsi" w:hAnsiTheme="minorHAnsi"/>
          <w:sz w:val="22"/>
          <w:szCs w:val="22"/>
          <w:lang w:eastAsia="en-US"/>
        </w:rPr>
        <w:br/>
      </w:r>
      <w:r>
        <w:rPr>
          <w:rFonts w:asciiTheme="minorHAnsi" w:hAnsiTheme="minorHAnsi"/>
          <w:b/>
          <w:i/>
          <w:sz w:val="22"/>
          <w:szCs w:val="22"/>
          <w:lang w:eastAsia="en-US"/>
        </w:rPr>
        <w:tab/>
      </w:r>
      <w:r w:rsidRPr="00E127E7">
        <w:rPr>
          <w:rFonts w:asciiTheme="minorHAnsi" w:hAnsiTheme="minorHAnsi"/>
          <w:b/>
          <w:i/>
          <w:sz w:val="22"/>
          <w:szCs w:val="22"/>
          <w:lang w:eastAsia="en-US"/>
        </w:rPr>
        <w:t>El Palacio de Invierno</w:t>
      </w:r>
      <w:r w:rsidRPr="00E127E7">
        <w:rPr>
          <w:rFonts w:asciiTheme="minorHAnsi" w:hAnsiTheme="minorHAnsi"/>
          <w:sz w:val="22"/>
          <w:szCs w:val="22"/>
          <w:lang w:eastAsia="en-US"/>
        </w:rPr>
        <w:t>, que pasó a formar parte del museo en el año 1922, fue durante dos siglos la residencia principal de los zares</w:t>
      </w:r>
      <w:r>
        <w:rPr>
          <w:rFonts w:asciiTheme="minorHAnsi" w:hAnsiTheme="minorHAnsi"/>
          <w:sz w:val="22"/>
          <w:szCs w:val="22"/>
          <w:lang w:eastAsia="en-US"/>
        </w:rPr>
        <w:t xml:space="preserve"> rusos</w:t>
      </w:r>
      <w:r w:rsidRPr="00E127E7">
        <w:rPr>
          <w:rFonts w:asciiTheme="minorHAnsi" w:hAnsiTheme="minorHAnsi"/>
          <w:sz w:val="22"/>
          <w:szCs w:val="22"/>
          <w:lang w:eastAsia="en-US"/>
        </w:rPr>
        <w:t>. Había sido construido para la emperatriz Isabel, hija de Pedro el Grande, y sus fachadas, el interior de la iglesia palaciega y la majestuosa escalera principal son un raro ejemplo del llamado barroco ruso del siglo XVIII. Sin embargo, las salas del palacio son del siglo XIX, pues tras incendio de 1837 se reconstruyeron según la moda de la época. A pesar de que se convirtieron en salas de exposiciones no han perdido todo su esplendor. La más bella de todas es la sala Malaquita; sus columnas, pilastras, chimeneas, lámparas de pie y mesitas están decoradas con malaquita de los montes Urales. El verde vivo de la malaquita, combinado con el brillo del dorado y el mobiliario tapizado con seda de color frambuesa, determinan la impresión fantástica de esta sala.</w:t>
      </w:r>
    </w:p>
    <w:p w14:paraId="559904CD" w14:textId="77777777" w:rsidR="00C37298" w:rsidRDefault="00C37298" w:rsidP="00C37298">
      <w:pPr>
        <w:autoSpaceDE w:val="0"/>
        <w:autoSpaceDN w:val="0"/>
        <w:adjustRightInd w:val="0"/>
        <w:spacing w:after="120"/>
        <w:jc w:val="center"/>
        <w:rPr>
          <w:rFonts w:asciiTheme="minorHAnsi" w:hAnsiTheme="minorHAnsi"/>
          <w:b/>
          <w:lang w:eastAsia="en-US"/>
        </w:rPr>
      </w:pPr>
    </w:p>
    <w:p w14:paraId="0C0D646F" w14:textId="77777777" w:rsidR="00691F2B" w:rsidRDefault="00691F2B" w:rsidP="00F15AEC">
      <w:pPr>
        <w:autoSpaceDE w:val="0"/>
        <w:autoSpaceDN w:val="0"/>
        <w:adjustRightInd w:val="0"/>
        <w:jc w:val="center"/>
        <w:rPr>
          <w:rFonts w:asciiTheme="minorHAnsi" w:hAnsiTheme="minorHAnsi"/>
          <w:b/>
          <w:lang w:eastAsia="en-US"/>
        </w:rPr>
      </w:pPr>
    </w:p>
    <w:p w14:paraId="750EA398" w14:textId="77777777" w:rsidR="00691F2B" w:rsidRPr="00691F2B" w:rsidRDefault="00691F2B" w:rsidP="00691F2B">
      <w:pPr>
        <w:pBdr>
          <w:top w:val="single" w:sz="12" w:space="1" w:color="auto"/>
        </w:pBdr>
        <w:autoSpaceDE w:val="0"/>
        <w:autoSpaceDN w:val="0"/>
        <w:adjustRightInd w:val="0"/>
        <w:jc w:val="center"/>
        <w:rPr>
          <w:rFonts w:asciiTheme="minorHAnsi" w:hAnsiTheme="minorHAnsi"/>
          <w:b/>
          <w:sz w:val="16"/>
          <w:szCs w:val="16"/>
          <w:lang w:eastAsia="en-US"/>
        </w:rPr>
      </w:pPr>
    </w:p>
    <w:p w14:paraId="6A5A1BE4" w14:textId="322A525C" w:rsidR="00C37298" w:rsidRPr="00F15AEC" w:rsidRDefault="00C37298" w:rsidP="00691F2B">
      <w:pPr>
        <w:pBdr>
          <w:top w:val="single" w:sz="12" w:space="1" w:color="auto"/>
        </w:pBdr>
        <w:autoSpaceDE w:val="0"/>
        <w:autoSpaceDN w:val="0"/>
        <w:adjustRightInd w:val="0"/>
        <w:spacing w:after="120"/>
        <w:jc w:val="center"/>
        <w:rPr>
          <w:rFonts w:asciiTheme="minorHAnsi" w:hAnsiTheme="minorHAnsi"/>
          <w:b/>
          <w:bCs/>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 de la Fortaleza de Pedro y Pablo</w:t>
      </w:r>
      <w:r w:rsidR="00F15AEC" w:rsidRP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54A31D9" w14:textId="77777777" w:rsidR="00F15AEC" w:rsidRPr="00507E01" w:rsidRDefault="00C37298" w:rsidP="00F15AEC">
      <w:pPr>
        <w:jc w:val="both"/>
        <w:rPr>
          <w:rFonts w:asciiTheme="minorHAnsi" w:hAnsiTheme="minorHAnsi"/>
          <w:bCs/>
          <w:sz w:val="21"/>
          <w:szCs w:val="21"/>
          <w:lang w:eastAsia="en-US"/>
        </w:rPr>
      </w:pPr>
      <w:r w:rsidRPr="00EA1120">
        <w:rPr>
          <w:rFonts w:asciiTheme="minorHAnsi" w:hAnsiTheme="minorHAnsi"/>
          <w:bCs/>
          <w:noProof/>
          <w:sz w:val="22"/>
          <w:szCs w:val="22"/>
        </w:rPr>
        <w:drawing>
          <wp:anchor distT="0" distB="0" distL="114300" distR="114300" simplePos="0" relativeHeight="251661312" behindDoc="1" locked="0" layoutInCell="1" allowOverlap="1" wp14:anchorId="4C35B857" wp14:editId="442DD719">
            <wp:simplePos x="0" y="0"/>
            <wp:positionH relativeFrom="column">
              <wp:posOffset>3796665</wp:posOffset>
            </wp:positionH>
            <wp:positionV relativeFrom="paragraph">
              <wp:posOffset>64135</wp:posOffset>
            </wp:positionV>
            <wp:extent cx="3091180" cy="2063750"/>
            <wp:effectExtent l="0" t="0" r="0" b="6350"/>
            <wp:wrapTight wrapText="bothSides">
              <wp:wrapPolygon edited="0">
                <wp:start x="177" y="0"/>
                <wp:lineTo x="0" y="399"/>
                <wp:lineTo x="0" y="21401"/>
                <wp:lineTo x="177" y="21534"/>
                <wp:lineTo x="21298" y="21534"/>
                <wp:lineTo x="21476" y="21401"/>
                <wp:lineTo x="21476" y="399"/>
                <wp:lineTo x="21298" y="0"/>
                <wp:lineTo x="177"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1180" cy="20637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A1120">
        <w:rPr>
          <w:rFonts w:asciiTheme="minorHAnsi" w:hAnsiTheme="minorHAnsi"/>
          <w:sz w:val="22"/>
          <w:szCs w:val="22"/>
          <w:lang w:eastAsia="en-US"/>
        </w:rPr>
        <w:t xml:space="preserve"> </w:t>
      </w:r>
      <w:r>
        <w:rPr>
          <w:rFonts w:asciiTheme="minorHAnsi" w:hAnsiTheme="minorHAnsi"/>
          <w:sz w:val="22"/>
          <w:szCs w:val="22"/>
          <w:lang w:eastAsia="en-US"/>
        </w:rPr>
        <w:tab/>
      </w:r>
      <w:r w:rsidR="00F15AEC" w:rsidRPr="00507E01">
        <w:rPr>
          <w:rFonts w:asciiTheme="minorHAnsi" w:hAnsiTheme="minorHAnsi"/>
          <w:sz w:val="21"/>
          <w:szCs w:val="21"/>
          <w:lang w:eastAsia="en-US"/>
        </w:rPr>
        <w:t xml:space="preserve">La fortaleza está situada sobre la isla </w:t>
      </w:r>
      <w:proofErr w:type="spellStart"/>
      <w:r w:rsidR="00F15AEC" w:rsidRPr="00507E01">
        <w:rPr>
          <w:rFonts w:asciiTheme="minorHAnsi" w:hAnsiTheme="minorHAnsi"/>
          <w:sz w:val="21"/>
          <w:szCs w:val="21"/>
          <w:lang w:eastAsia="en-US"/>
        </w:rPr>
        <w:t>Zayachi</w:t>
      </w:r>
      <w:proofErr w:type="spellEnd"/>
      <w:r w:rsidR="00F15AEC" w:rsidRPr="00507E01">
        <w:rPr>
          <w:rFonts w:asciiTheme="minorHAnsi" w:hAnsiTheme="minorHAnsi"/>
          <w:sz w:val="21"/>
          <w:szCs w:val="21"/>
          <w:lang w:eastAsia="en-US"/>
        </w:rPr>
        <w:t xml:space="preserve"> (de conejo). Esta isleta fue escogida por </w:t>
      </w:r>
      <w:r w:rsidR="00F15AEC" w:rsidRPr="00507E01">
        <w:rPr>
          <w:rFonts w:asciiTheme="minorHAnsi" w:hAnsiTheme="minorHAnsi"/>
          <w:b/>
          <w:sz w:val="21"/>
          <w:szCs w:val="21"/>
          <w:lang w:eastAsia="en-US"/>
        </w:rPr>
        <w:t>Pedro el Grande</w:t>
      </w:r>
      <w:r w:rsidR="00F15AEC" w:rsidRPr="00507E01">
        <w:rPr>
          <w:rFonts w:asciiTheme="minorHAnsi" w:hAnsiTheme="minorHAnsi"/>
          <w:sz w:val="21"/>
          <w:szCs w:val="21"/>
          <w:lang w:eastAsia="en-US"/>
        </w:rPr>
        <w:t xml:space="preserve"> para construir allí en mayo de 1703 la fortificación militar ante los ataques de los suecos, que dominaban entonces en el Mar Bál</w:t>
      </w:r>
      <w:r w:rsidR="00F15AEC">
        <w:rPr>
          <w:rFonts w:asciiTheme="minorHAnsi" w:hAnsiTheme="minorHAnsi"/>
          <w:sz w:val="21"/>
          <w:szCs w:val="21"/>
          <w:lang w:eastAsia="en-US"/>
        </w:rPr>
        <w:t>tico. La construcción de la ciudadela</w:t>
      </w:r>
      <w:r w:rsidR="00F15AEC" w:rsidRPr="00507E01">
        <w:rPr>
          <w:rFonts w:asciiTheme="minorHAnsi" w:hAnsiTheme="minorHAnsi"/>
          <w:sz w:val="21"/>
          <w:szCs w:val="21"/>
          <w:lang w:eastAsia="en-US"/>
        </w:rPr>
        <w:t xml:space="preserve"> fue dirigida por el arquitecto </w:t>
      </w:r>
      <w:proofErr w:type="spellStart"/>
      <w:r w:rsidR="00F15AEC" w:rsidRPr="00507E01">
        <w:rPr>
          <w:rFonts w:asciiTheme="minorHAnsi" w:hAnsiTheme="minorHAnsi"/>
          <w:sz w:val="21"/>
          <w:szCs w:val="21"/>
          <w:lang w:eastAsia="en-US"/>
        </w:rPr>
        <w:t>Dome</w:t>
      </w:r>
      <w:r w:rsidR="00F15AEC">
        <w:rPr>
          <w:rFonts w:asciiTheme="minorHAnsi" w:hAnsiTheme="minorHAnsi"/>
          <w:sz w:val="21"/>
          <w:szCs w:val="21"/>
          <w:lang w:eastAsia="en-US"/>
        </w:rPr>
        <w:t>nico</w:t>
      </w:r>
      <w:proofErr w:type="spellEnd"/>
      <w:r w:rsidR="00F15AEC">
        <w:rPr>
          <w:rFonts w:asciiTheme="minorHAnsi" w:hAnsiTheme="minorHAnsi"/>
          <w:sz w:val="21"/>
          <w:szCs w:val="21"/>
          <w:lang w:eastAsia="en-US"/>
        </w:rPr>
        <w:t xml:space="preserve"> </w:t>
      </w:r>
      <w:proofErr w:type="spellStart"/>
      <w:r w:rsidR="00F15AEC">
        <w:rPr>
          <w:rFonts w:asciiTheme="minorHAnsi" w:hAnsiTheme="minorHAnsi"/>
          <w:sz w:val="21"/>
          <w:szCs w:val="21"/>
          <w:lang w:eastAsia="en-US"/>
        </w:rPr>
        <w:t>Tresini</w:t>
      </w:r>
      <w:proofErr w:type="spellEnd"/>
      <w:r w:rsidR="00F15AEC">
        <w:rPr>
          <w:rFonts w:asciiTheme="minorHAnsi" w:hAnsiTheme="minorHAnsi"/>
          <w:sz w:val="21"/>
          <w:szCs w:val="21"/>
          <w:lang w:eastAsia="en-US"/>
        </w:rPr>
        <w:t xml:space="preserve"> y en este pedazo de tierra pantanosa rodeado de agua comenzó a latir el corazón de la nueva capital rusa.</w:t>
      </w:r>
      <w:r w:rsidR="00F15AEC" w:rsidRPr="00507E01">
        <w:rPr>
          <w:rFonts w:asciiTheme="minorHAnsi" w:hAnsiTheme="minorHAnsi"/>
          <w:sz w:val="21"/>
          <w:szCs w:val="21"/>
          <w:lang w:eastAsia="en-US"/>
        </w:rPr>
        <w:t xml:space="preserve"> </w:t>
      </w:r>
    </w:p>
    <w:p w14:paraId="5A67163E" w14:textId="77777777" w:rsidR="00F15AEC" w:rsidRPr="00927EEB" w:rsidRDefault="00F15AEC" w:rsidP="00F15AEC">
      <w:pPr>
        <w:pBdr>
          <w:bottom w:val="single" w:sz="4" w:space="1" w:color="auto"/>
        </w:pBdr>
        <w:spacing w:after="120"/>
        <w:jc w:val="both"/>
        <w:rPr>
          <w:rFonts w:asciiTheme="minorHAnsi" w:hAnsiTheme="minorHAnsi"/>
          <w:sz w:val="21"/>
          <w:szCs w:val="21"/>
          <w:lang w:eastAsia="en-US"/>
        </w:rPr>
      </w:pPr>
      <w:r w:rsidRPr="00507E01">
        <w:rPr>
          <w:rFonts w:asciiTheme="minorHAnsi" w:hAnsiTheme="minorHAnsi"/>
          <w:sz w:val="21"/>
          <w:szCs w:val="21"/>
          <w:lang w:eastAsia="en-US"/>
        </w:rPr>
        <w:t>La fortaleza cuenta con seis murallas cuya altura máxima es de 12 metros, y seis bastiones. En 1787, todas las edi</w:t>
      </w:r>
      <w:r>
        <w:rPr>
          <w:rFonts w:asciiTheme="minorHAnsi" w:hAnsiTheme="minorHAnsi"/>
          <w:sz w:val="21"/>
          <w:szCs w:val="21"/>
          <w:lang w:eastAsia="en-US"/>
        </w:rPr>
        <w:t xml:space="preserve">ficaciones que daban al río </w:t>
      </w:r>
      <w:proofErr w:type="spellStart"/>
      <w:r>
        <w:rPr>
          <w:rFonts w:asciiTheme="minorHAnsi" w:hAnsiTheme="minorHAnsi"/>
          <w:sz w:val="21"/>
          <w:szCs w:val="21"/>
          <w:lang w:eastAsia="en-US"/>
        </w:rPr>
        <w:t>Nevá</w:t>
      </w:r>
      <w:proofErr w:type="spellEnd"/>
      <w:r w:rsidRPr="00507E01">
        <w:rPr>
          <w:rFonts w:asciiTheme="minorHAnsi" w:hAnsiTheme="minorHAnsi"/>
          <w:sz w:val="21"/>
          <w:szCs w:val="21"/>
          <w:lang w:eastAsia="en-US"/>
        </w:rPr>
        <w:t xml:space="preserve"> fueron revestidos de granito. La alameda central que conduce a la </w:t>
      </w:r>
      <w:r w:rsidRPr="00507E01">
        <w:rPr>
          <w:rFonts w:asciiTheme="minorHAnsi" w:hAnsiTheme="minorHAnsi"/>
          <w:b/>
          <w:sz w:val="21"/>
          <w:szCs w:val="21"/>
          <w:lang w:eastAsia="en-US"/>
        </w:rPr>
        <w:t>Catedral de San Pedro y San Pablo</w:t>
      </w:r>
      <w:r w:rsidRPr="00507E01">
        <w:rPr>
          <w:rFonts w:asciiTheme="minorHAnsi" w:hAnsiTheme="minorHAnsi"/>
          <w:sz w:val="21"/>
          <w:szCs w:val="21"/>
          <w:lang w:eastAsia="en-US"/>
        </w:rPr>
        <w:t xml:space="preserve"> es una de las mejores obras de </w:t>
      </w:r>
      <w:proofErr w:type="spellStart"/>
      <w:r w:rsidRPr="00507E01">
        <w:rPr>
          <w:rFonts w:asciiTheme="minorHAnsi" w:hAnsiTheme="minorHAnsi"/>
          <w:sz w:val="21"/>
          <w:szCs w:val="21"/>
          <w:lang w:eastAsia="en-US"/>
        </w:rPr>
        <w:t>Tresini</w:t>
      </w:r>
      <w:proofErr w:type="spellEnd"/>
      <w:r>
        <w:rPr>
          <w:rFonts w:asciiTheme="minorHAnsi" w:hAnsiTheme="minorHAnsi"/>
          <w:sz w:val="21"/>
          <w:szCs w:val="21"/>
          <w:lang w:eastAsia="en-US"/>
        </w:rPr>
        <w:t xml:space="preserve"> y es el edificio dominante de la fortaleza</w:t>
      </w:r>
      <w:r w:rsidRPr="00507E01">
        <w:rPr>
          <w:rFonts w:asciiTheme="minorHAnsi" w:hAnsiTheme="minorHAnsi"/>
          <w:sz w:val="21"/>
          <w:szCs w:val="21"/>
          <w:lang w:eastAsia="en-US"/>
        </w:rPr>
        <w:t xml:space="preserve">. La misma Catedral fue erigida en 1712-1733, en el lugar de la primera iglesia de madera </w:t>
      </w:r>
      <w:r>
        <w:rPr>
          <w:rFonts w:asciiTheme="minorHAnsi" w:hAnsiTheme="minorHAnsi"/>
          <w:sz w:val="21"/>
          <w:szCs w:val="21"/>
          <w:lang w:eastAsia="en-US"/>
        </w:rPr>
        <w:t xml:space="preserve">temporal </w:t>
      </w:r>
      <w:r w:rsidRPr="00507E01">
        <w:rPr>
          <w:rFonts w:asciiTheme="minorHAnsi" w:hAnsiTheme="minorHAnsi"/>
          <w:sz w:val="21"/>
          <w:szCs w:val="21"/>
          <w:lang w:eastAsia="en-US"/>
        </w:rPr>
        <w:t xml:space="preserve">edificada en 1703 en homenaje de los </w:t>
      </w:r>
      <w:r>
        <w:rPr>
          <w:rFonts w:asciiTheme="minorHAnsi" w:hAnsiTheme="minorHAnsi"/>
          <w:sz w:val="21"/>
          <w:szCs w:val="21"/>
          <w:lang w:eastAsia="en-US"/>
        </w:rPr>
        <w:t>Santos A</w:t>
      </w:r>
      <w:r w:rsidRPr="00507E01">
        <w:rPr>
          <w:rFonts w:asciiTheme="minorHAnsi" w:hAnsiTheme="minorHAnsi"/>
          <w:sz w:val="21"/>
          <w:szCs w:val="21"/>
          <w:lang w:eastAsia="en-US"/>
        </w:rPr>
        <w:t>póstoles Pedro y Pablo</w:t>
      </w:r>
      <w:r>
        <w:rPr>
          <w:rFonts w:asciiTheme="minorHAnsi" w:hAnsiTheme="minorHAnsi"/>
          <w:sz w:val="21"/>
          <w:szCs w:val="21"/>
          <w:lang w:eastAsia="en-US"/>
        </w:rPr>
        <w:t xml:space="preserve"> que fueron los Santos del Zar Pedro I</w:t>
      </w:r>
      <w:r w:rsidRPr="00507E01">
        <w:rPr>
          <w:rFonts w:asciiTheme="minorHAnsi" w:hAnsiTheme="minorHAnsi"/>
          <w:sz w:val="21"/>
          <w:szCs w:val="21"/>
          <w:lang w:eastAsia="en-US"/>
        </w:rPr>
        <w:t>. En su exterior se destaca la torre de 122</w:t>
      </w:r>
      <w:r>
        <w:rPr>
          <w:rFonts w:asciiTheme="minorHAnsi" w:hAnsiTheme="minorHAnsi"/>
          <w:sz w:val="21"/>
          <w:szCs w:val="21"/>
          <w:lang w:eastAsia="en-US"/>
        </w:rPr>
        <w:t>.5</w:t>
      </w:r>
      <w:r w:rsidRPr="00507E01">
        <w:rPr>
          <w:rFonts w:asciiTheme="minorHAnsi" w:hAnsiTheme="minorHAnsi"/>
          <w:sz w:val="21"/>
          <w:szCs w:val="21"/>
          <w:lang w:eastAsia="en-US"/>
        </w:rPr>
        <w:t xml:space="preserve"> metros</w:t>
      </w:r>
      <w:r>
        <w:rPr>
          <w:rFonts w:asciiTheme="minorHAnsi" w:hAnsiTheme="minorHAnsi"/>
          <w:sz w:val="21"/>
          <w:szCs w:val="21"/>
          <w:lang w:eastAsia="en-US"/>
        </w:rPr>
        <w:t xml:space="preserve"> de altura</w:t>
      </w:r>
      <w:r w:rsidRPr="00507E01">
        <w:rPr>
          <w:rFonts w:asciiTheme="minorHAnsi" w:hAnsiTheme="minorHAnsi"/>
          <w:sz w:val="21"/>
          <w:szCs w:val="21"/>
          <w:lang w:eastAsia="en-US"/>
        </w:rPr>
        <w:t>, rematada por una aguja que sostiene una esfera con un ángel mante</w:t>
      </w:r>
      <w:r>
        <w:rPr>
          <w:rFonts w:asciiTheme="minorHAnsi" w:hAnsiTheme="minorHAnsi"/>
          <w:sz w:val="21"/>
          <w:szCs w:val="21"/>
          <w:lang w:eastAsia="en-US"/>
        </w:rPr>
        <w:t xml:space="preserve">niendo la cruz, obra de </w:t>
      </w:r>
      <w:proofErr w:type="spellStart"/>
      <w:r>
        <w:rPr>
          <w:rFonts w:asciiTheme="minorHAnsi" w:hAnsiTheme="minorHAnsi"/>
          <w:sz w:val="21"/>
          <w:szCs w:val="21"/>
          <w:lang w:eastAsia="en-US"/>
        </w:rPr>
        <w:t>Rinaldi</w:t>
      </w:r>
      <w:proofErr w:type="spellEnd"/>
      <w:r w:rsidRPr="00507E01">
        <w:rPr>
          <w:rFonts w:asciiTheme="minorHAnsi" w:hAnsiTheme="minorHAnsi"/>
          <w:sz w:val="21"/>
          <w:szCs w:val="21"/>
          <w:lang w:eastAsia="en-US"/>
        </w:rPr>
        <w:t xml:space="preserve">, y el reloj holandés que cada seis horas toca el himno nacional. En el interior de la catedral se destaca el iconostasio </w:t>
      </w:r>
      <w:r>
        <w:rPr>
          <w:rFonts w:asciiTheme="minorHAnsi" w:hAnsiTheme="minorHAnsi"/>
          <w:sz w:val="21"/>
          <w:szCs w:val="21"/>
          <w:lang w:eastAsia="en-US"/>
        </w:rPr>
        <w:t xml:space="preserve">de madera tallada </w:t>
      </w:r>
      <w:r w:rsidRPr="00507E01">
        <w:rPr>
          <w:rFonts w:asciiTheme="minorHAnsi" w:hAnsiTheme="minorHAnsi"/>
          <w:sz w:val="21"/>
          <w:szCs w:val="21"/>
          <w:lang w:eastAsia="en-US"/>
        </w:rPr>
        <w:t>con ic</w:t>
      </w:r>
      <w:r>
        <w:rPr>
          <w:rFonts w:asciiTheme="minorHAnsi" w:hAnsiTheme="minorHAnsi"/>
          <w:sz w:val="21"/>
          <w:szCs w:val="21"/>
          <w:lang w:eastAsia="en-US"/>
        </w:rPr>
        <w:t xml:space="preserve">onos del pintor </w:t>
      </w:r>
      <w:proofErr w:type="spellStart"/>
      <w:r>
        <w:rPr>
          <w:rFonts w:asciiTheme="minorHAnsi" w:hAnsiTheme="minorHAnsi"/>
          <w:sz w:val="21"/>
          <w:szCs w:val="21"/>
          <w:lang w:eastAsia="en-US"/>
        </w:rPr>
        <w:t>Mercúriev</w:t>
      </w:r>
      <w:proofErr w:type="spellEnd"/>
      <w:r>
        <w:rPr>
          <w:rFonts w:asciiTheme="minorHAnsi" w:hAnsiTheme="minorHAnsi"/>
          <w:sz w:val="21"/>
          <w:szCs w:val="21"/>
          <w:lang w:eastAsia="en-US"/>
        </w:rPr>
        <w:t xml:space="preserve">. Desde la época del Pedro el Grande la Catedral sirve de panteón familiar a los emperadores rusos y los miembros </w:t>
      </w:r>
      <w:r w:rsidRPr="00507E01">
        <w:rPr>
          <w:rFonts w:asciiTheme="minorHAnsi" w:hAnsiTheme="minorHAnsi"/>
          <w:sz w:val="21"/>
          <w:szCs w:val="21"/>
          <w:lang w:eastAsia="en-US"/>
        </w:rPr>
        <w:t xml:space="preserve">de la familia imperial de los </w:t>
      </w:r>
      <w:proofErr w:type="spellStart"/>
      <w:r w:rsidRPr="00507E01">
        <w:rPr>
          <w:rFonts w:asciiTheme="minorHAnsi" w:hAnsiTheme="minorHAnsi"/>
          <w:sz w:val="21"/>
          <w:szCs w:val="21"/>
          <w:lang w:eastAsia="en-US"/>
        </w:rPr>
        <w:t>Romanov</w:t>
      </w:r>
      <w:proofErr w:type="spellEnd"/>
      <w:r w:rsidRPr="00507E01">
        <w:rPr>
          <w:rFonts w:asciiTheme="minorHAnsi" w:hAnsiTheme="minorHAnsi"/>
          <w:sz w:val="21"/>
          <w:szCs w:val="21"/>
          <w:lang w:eastAsia="en-US"/>
        </w:rPr>
        <w:t xml:space="preserve">, </w:t>
      </w:r>
      <w:r>
        <w:rPr>
          <w:rFonts w:asciiTheme="minorHAnsi" w:hAnsiTheme="minorHAnsi"/>
          <w:sz w:val="21"/>
          <w:szCs w:val="21"/>
          <w:lang w:eastAsia="en-US"/>
        </w:rPr>
        <w:t>en el recinto del templo hay</w:t>
      </w:r>
      <w:r w:rsidRPr="00507E01">
        <w:rPr>
          <w:rFonts w:asciiTheme="minorHAnsi" w:hAnsiTheme="minorHAnsi"/>
          <w:sz w:val="21"/>
          <w:szCs w:val="21"/>
          <w:lang w:eastAsia="en-US"/>
        </w:rPr>
        <w:t xml:space="preserve"> 32</w:t>
      </w:r>
      <w:r>
        <w:rPr>
          <w:rFonts w:asciiTheme="minorHAnsi" w:hAnsiTheme="minorHAnsi"/>
          <w:sz w:val="21"/>
          <w:szCs w:val="21"/>
          <w:lang w:eastAsia="en-US"/>
        </w:rPr>
        <w:t xml:space="preserve"> tumbas como monumentos funerarios</w:t>
      </w:r>
      <w:r w:rsidRPr="00507E01">
        <w:rPr>
          <w:rFonts w:asciiTheme="minorHAnsi" w:hAnsiTheme="minorHAnsi"/>
          <w:sz w:val="21"/>
          <w:szCs w:val="21"/>
          <w:lang w:eastAsia="en-US"/>
        </w:rPr>
        <w:t xml:space="preserve"> decoradas en su mayoría con mármol blanco, entre las que se destaca la de Pedro el Grande, siempre adornada con flores frescas. </w:t>
      </w:r>
      <w:r>
        <w:rPr>
          <w:rFonts w:asciiTheme="minorHAnsi" w:hAnsiTheme="minorHAnsi"/>
          <w:sz w:val="21"/>
          <w:szCs w:val="21"/>
          <w:lang w:eastAsia="en-US"/>
        </w:rPr>
        <w:t xml:space="preserve">En 1998 en el panteón tuvo lugar el entierro de los restos del último emperador de Rusia, Nicolás II con su esposa Alejandra e hijos fusilados en 1918 por los bolcheviques. </w:t>
      </w:r>
      <w:r w:rsidRPr="00507E01">
        <w:rPr>
          <w:rFonts w:asciiTheme="minorHAnsi" w:hAnsiTheme="minorHAnsi"/>
          <w:sz w:val="21"/>
          <w:szCs w:val="21"/>
          <w:lang w:eastAsia="en-US"/>
        </w:rPr>
        <w:t>En la explanada de la Catedral se puede visitar la Casita de la Barca y la Ceca que contiene una exposición de numismática.</w:t>
      </w:r>
      <w:r>
        <w:rPr>
          <w:rFonts w:asciiTheme="minorHAnsi" w:hAnsiTheme="minorHAnsi"/>
          <w:bCs/>
          <w:sz w:val="21"/>
          <w:szCs w:val="21"/>
          <w:lang w:eastAsia="en-US"/>
        </w:rPr>
        <w:t xml:space="preserve"> </w:t>
      </w:r>
      <w:r w:rsidRPr="00507E01">
        <w:rPr>
          <w:rFonts w:asciiTheme="minorHAnsi" w:hAnsiTheme="minorHAnsi"/>
          <w:sz w:val="21"/>
          <w:szCs w:val="21"/>
          <w:lang w:eastAsia="en-US"/>
        </w:rPr>
        <w:t xml:space="preserve">A espaldas de la Ceca se encuentran dos antiguas cárceles, la Cortina de Catalina La Grande y el Bastión del Príncipe </w:t>
      </w:r>
      <w:proofErr w:type="spellStart"/>
      <w:r w:rsidRPr="00507E01">
        <w:rPr>
          <w:rFonts w:asciiTheme="minorHAnsi" w:hAnsiTheme="minorHAnsi"/>
          <w:sz w:val="21"/>
          <w:szCs w:val="21"/>
          <w:lang w:eastAsia="en-US"/>
        </w:rPr>
        <w:t>Trubetskóy</w:t>
      </w:r>
      <w:proofErr w:type="spellEnd"/>
      <w:r w:rsidRPr="00507E01">
        <w:rPr>
          <w:rFonts w:asciiTheme="minorHAnsi" w:hAnsiTheme="minorHAnsi"/>
          <w:sz w:val="21"/>
          <w:szCs w:val="21"/>
          <w:lang w:eastAsia="en-US"/>
        </w:rPr>
        <w:t>, de fama siniestra por las torturas que allí se imponían a los presos políticos de aquella época.</w:t>
      </w:r>
    </w:p>
    <w:p w14:paraId="4224C5B5" w14:textId="7E476DBF" w:rsidR="005A19E7" w:rsidRPr="00F15AEC" w:rsidRDefault="00F15AEC" w:rsidP="00F15AEC">
      <w:pPr>
        <w:jc w:val="center"/>
        <w:rPr>
          <w:rFonts w:asciiTheme="minorHAnsi" w:hAnsiTheme="minorHAnsi" w:cstheme="minorHAnsi"/>
          <w:b/>
          <w:bCs/>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AEC">
        <w:rPr>
          <w:rFonts w:asciiTheme="minorHAnsi" w:hAnsiTheme="minorHAnsi" w:cs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Catedral de Jesucristo</w:t>
      </w:r>
      <w:r w:rsidR="005A19E7" w:rsidRPr="00F15AEC">
        <w:rPr>
          <w:rFonts w:asciiTheme="minorHAnsi" w:hAnsiTheme="minorHAnsi" w:cs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Salvador sobre la Sangre Derramada</w:t>
      </w:r>
      <w:r w:rsidRPr="00F15AEC">
        <w:rPr>
          <w:rFonts w:asciiTheme="minorHAnsi" w:hAnsiTheme="minorHAnsi" w:cs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7C1874D" w14:textId="4224481D" w:rsidR="005A19E7" w:rsidRPr="005A19E7" w:rsidRDefault="005A19E7" w:rsidP="005A19E7">
      <w:pPr>
        <w:jc w:val="both"/>
        <w:rPr>
          <w:rFonts w:asciiTheme="minorHAnsi" w:hAnsiTheme="minorHAnsi" w:cstheme="minorHAnsi"/>
          <w:bCs/>
          <w:sz w:val="22"/>
          <w:szCs w:val="22"/>
          <w:lang w:eastAsia="en-US"/>
        </w:rPr>
      </w:pPr>
      <w:r w:rsidRPr="005A19E7">
        <w:rPr>
          <w:rFonts w:asciiTheme="minorHAnsi" w:hAnsiTheme="minorHAnsi" w:cstheme="minorHAnsi"/>
          <w:bCs/>
          <w:noProof/>
          <w:sz w:val="20"/>
          <w:szCs w:val="20"/>
        </w:rPr>
        <w:drawing>
          <wp:anchor distT="0" distB="0" distL="114300" distR="114300" simplePos="0" relativeHeight="251683840" behindDoc="0" locked="0" layoutInCell="1" allowOverlap="1" wp14:anchorId="4B6A6307" wp14:editId="0A94FF84">
            <wp:simplePos x="0" y="0"/>
            <wp:positionH relativeFrom="column">
              <wp:posOffset>4445</wp:posOffset>
            </wp:positionH>
            <wp:positionV relativeFrom="paragraph">
              <wp:posOffset>45085</wp:posOffset>
            </wp:positionV>
            <wp:extent cx="3257550" cy="2247900"/>
            <wp:effectExtent l="0" t="0" r="6350" b="0"/>
            <wp:wrapSquare wrapText="bothSides"/>
            <wp:docPr id="5" name="Рисунок 1" descr="http://www.artleo.com/images/201210/artleo.com_3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leo.com/images/201210/artleo.com_346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7550" cy="22479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F15AEC">
        <w:rPr>
          <w:rFonts w:asciiTheme="minorHAnsi" w:hAnsiTheme="minorHAnsi" w:cstheme="minorHAnsi"/>
          <w:sz w:val="22"/>
          <w:szCs w:val="22"/>
          <w:lang w:eastAsia="en-US"/>
        </w:rPr>
        <w:tab/>
        <w:t xml:space="preserve">La </w:t>
      </w:r>
      <w:r w:rsidR="00F15AEC" w:rsidRPr="00F15AEC">
        <w:rPr>
          <w:rFonts w:asciiTheme="minorHAnsi" w:hAnsiTheme="minorHAnsi" w:cstheme="minorHAnsi"/>
          <w:b/>
          <w:i/>
          <w:sz w:val="22"/>
          <w:szCs w:val="22"/>
          <w:lang w:eastAsia="en-US"/>
        </w:rPr>
        <w:t>Catedral de</w:t>
      </w:r>
      <w:r w:rsidRPr="00F15AEC">
        <w:rPr>
          <w:rFonts w:asciiTheme="minorHAnsi" w:hAnsiTheme="minorHAnsi" w:cstheme="minorHAnsi"/>
          <w:b/>
          <w:i/>
          <w:sz w:val="22"/>
          <w:szCs w:val="22"/>
          <w:lang w:eastAsia="en-US"/>
        </w:rPr>
        <w:t xml:space="preserve"> </w:t>
      </w:r>
      <w:r w:rsidR="00F15AEC" w:rsidRPr="00F15AEC">
        <w:rPr>
          <w:rFonts w:asciiTheme="minorHAnsi" w:hAnsiTheme="minorHAnsi" w:cstheme="minorHAnsi"/>
          <w:b/>
          <w:i/>
          <w:sz w:val="22"/>
          <w:szCs w:val="22"/>
          <w:lang w:eastAsia="en-US"/>
        </w:rPr>
        <w:t xml:space="preserve">Jesucristo </w:t>
      </w:r>
      <w:r w:rsidRPr="00F15AEC">
        <w:rPr>
          <w:rFonts w:asciiTheme="minorHAnsi" w:hAnsiTheme="minorHAnsi" w:cstheme="minorHAnsi"/>
          <w:b/>
          <w:i/>
          <w:sz w:val="22"/>
          <w:szCs w:val="22"/>
          <w:lang w:eastAsia="en-US"/>
        </w:rPr>
        <w:t>Salvador sobre la sangre derramada</w:t>
      </w:r>
      <w:r w:rsidRPr="005A19E7">
        <w:rPr>
          <w:rFonts w:asciiTheme="minorHAnsi" w:hAnsiTheme="minorHAnsi" w:cstheme="minorHAnsi"/>
          <w:sz w:val="22"/>
          <w:szCs w:val="22"/>
          <w:lang w:eastAsia="en-US"/>
        </w:rPr>
        <w:t xml:space="preserve"> o </w:t>
      </w:r>
      <w:r w:rsidR="00F15AEC" w:rsidRPr="00F15AEC">
        <w:rPr>
          <w:rFonts w:asciiTheme="minorHAnsi" w:hAnsiTheme="minorHAnsi" w:cstheme="minorHAnsi"/>
          <w:b/>
          <w:i/>
          <w:sz w:val="22"/>
          <w:szCs w:val="22"/>
          <w:lang w:eastAsia="en-US"/>
        </w:rPr>
        <w:t>l</w:t>
      </w:r>
      <w:r w:rsidRPr="00F15AEC">
        <w:rPr>
          <w:rFonts w:asciiTheme="minorHAnsi" w:hAnsiTheme="minorHAnsi" w:cstheme="minorHAnsi"/>
          <w:b/>
          <w:i/>
          <w:sz w:val="22"/>
          <w:szCs w:val="22"/>
          <w:lang w:eastAsia="en-US"/>
        </w:rPr>
        <w:t>a iglesia de la Resurrección de Cristo</w:t>
      </w:r>
      <w:r w:rsidRPr="005A19E7">
        <w:rPr>
          <w:rFonts w:asciiTheme="minorHAnsi" w:hAnsiTheme="minorHAnsi" w:cstheme="minorHAnsi"/>
          <w:sz w:val="22"/>
          <w:szCs w:val="22"/>
          <w:lang w:eastAsia="en-US"/>
        </w:rPr>
        <w:t xml:space="preserve"> fue erigida en 1883-1907 (arquitectos I. </w:t>
      </w:r>
      <w:proofErr w:type="spellStart"/>
      <w:r w:rsidRPr="005A19E7">
        <w:rPr>
          <w:rFonts w:asciiTheme="minorHAnsi" w:hAnsiTheme="minorHAnsi" w:cstheme="minorHAnsi"/>
          <w:sz w:val="22"/>
          <w:szCs w:val="22"/>
          <w:lang w:eastAsia="en-US"/>
        </w:rPr>
        <w:t>Makárov</w:t>
      </w:r>
      <w:proofErr w:type="spellEnd"/>
      <w:r w:rsidRPr="005A19E7">
        <w:rPr>
          <w:rFonts w:asciiTheme="minorHAnsi" w:hAnsiTheme="minorHAnsi" w:cstheme="minorHAnsi"/>
          <w:sz w:val="22"/>
          <w:szCs w:val="22"/>
          <w:lang w:eastAsia="en-US"/>
        </w:rPr>
        <w:t xml:space="preserve"> Alfred </w:t>
      </w:r>
      <w:proofErr w:type="spellStart"/>
      <w:r w:rsidRPr="005A19E7">
        <w:rPr>
          <w:rFonts w:asciiTheme="minorHAnsi" w:hAnsiTheme="minorHAnsi" w:cstheme="minorHAnsi"/>
          <w:sz w:val="22"/>
          <w:szCs w:val="22"/>
          <w:lang w:eastAsia="en-US"/>
        </w:rPr>
        <w:t>Parland</w:t>
      </w:r>
      <w:proofErr w:type="spellEnd"/>
      <w:r w:rsidRPr="005A19E7">
        <w:rPr>
          <w:rFonts w:asciiTheme="minorHAnsi" w:hAnsiTheme="minorHAnsi" w:cstheme="minorHAnsi"/>
          <w:sz w:val="22"/>
          <w:szCs w:val="22"/>
          <w:lang w:eastAsia="en-US"/>
        </w:rPr>
        <w:t>) como templo - monumento en el lugar donde el 1 de marzo de 1881 fue herido mortalmente el emperador Alejandro II. El magnicidio fue perpetrado por un terrorista del grupo nihilista (anarquismo ruso)</w:t>
      </w:r>
      <w:r w:rsidR="00F15AEC">
        <w:rPr>
          <w:rFonts w:asciiTheme="minorHAnsi" w:hAnsiTheme="minorHAnsi" w:cstheme="minorHAnsi"/>
          <w:sz w:val="22"/>
          <w:szCs w:val="22"/>
          <w:lang w:eastAsia="en-US"/>
        </w:rPr>
        <w:t xml:space="preserve"> "</w:t>
      </w:r>
      <w:proofErr w:type="spellStart"/>
      <w:r w:rsidR="00F15AEC">
        <w:rPr>
          <w:rFonts w:asciiTheme="minorHAnsi" w:hAnsiTheme="minorHAnsi" w:cstheme="minorHAnsi"/>
          <w:sz w:val="22"/>
          <w:szCs w:val="22"/>
          <w:lang w:eastAsia="en-US"/>
        </w:rPr>
        <w:t>Naródnaina</w:t>
      </w:r>
      <w:proofErr w:type="spellEnd"/>
      <w:r w:rsidR="00F15AEC">
        <w:rPr>
          <w:rFonts w:asciiTheme="minorHAnsi" w:hAnsiTheme="minorHAnsi" w:cstheme="minorHAnsi"/>
          <w:sz w:val="22"/>
          <w:szCs w:val="22"/>
          <w:lang w:eastAsia="en-US"/>
        </w:rPr>
        <w:t xml:space="preserve"> </w:t>
      </w:r>
      <w:proofErr w:type="spellStart"/>
      <w:r w:rsidR="00F15AEC">
        <w:rPr>
          <w:rFonts w:asciiTheme="minorHAnsi" w:hAnsiTheme="minorHAnsi" w:cstheme="minorHAnsi"/>
          <w:sz w:val="22"/>
          <w:szCs w:val="22"/>
          <w:lang w:eastAsia="en-US"/>
        </w:rPr>
        <w:t>Volía</w:t>
      </w:r>
      <w:proofErr w:type="spellEnd"/>
      <w:r w:rsidR="00F15AEC">
        <w:rPr>
          <w:rFonts w:asciiTheme="minorHAnsi" w:hAnsiTheme="minorHAnsi" w:cstheme="minorHAnsi"/>
          <w:sz w:val="22"/>
          <w:szCs w:val="22"/>
          <w:lang w:eastAsia="en-US"/>
        </w:rPr>
        <w:t xml:space="preserve">" </w:t>
      </w:r>
      <w:r w:rsidRPr="005A19E7">
        <w:rPr>
          <w:rFonts w:asciiTheme="minorHAnsi" w:hAnsiTheme="minorHAnsi" w:cstheme="minorHAnsi"/>
          <w:sz w:val="22"/>
          <w:szCs w:val="22"/>
          <w:lang w:eastAsia="en-US"/>
        </w:rPr>
        <w:t>(</w:t>
      </w:r>
      <w:proofErr w:type="spellStart"/>
      <w:r w:rsidR="00F15AEC">
        <w:rPr>
          <w:rFonts w:asciiTheme="minorHAnsi" w:hAnsiTheme="minorHAnsi" w:cstheme="minorHAnsi"/>
          <w:sz w:val="22"/>
          <w:szCs w:val="22"/>
          <w:lang w:eastAsia="en-US"/>
        </w:rPr>
        <w:t>Vóluntad</w:t>
      </w:r>
      <w:proofErr w:type="spellEnd"/>
      <w:r w:rsidR="00F15AEC">
        <w:rPr>
          <w:rFonts w:asciiTheme="minorHAnsi" w:hAnsiTheme="minorHAnsi" w:cstheme="minorHAnsi"/>
          <w:sz w:val="22"/>
          <w:szCs w:val="22"/>
          <w:lang w:eastAsia="en-US"/>
        </w:rPr>
        <w:t xml:space="preserve"> del Pueblo</w:t>
      </w:r>
      <w:r w:rsidRPr="005A19E7">
        <w:rPr>
          <w:rFonts w:asciiTheme="minorHAnsi" w:hAnsiTheme="minorHAnsi" w:cstheme="minorHAnsi"/>
          <w:sz w:val="22"/>
          <w:szCs w:val="22"/>
          <w:lang w:eastAsia="en-US"/>
        </w:rPr>
        <w:t>).</w:t>
      </w:r>
    </w:p>
    <w:p w14:paraId="76704094" w14:textId="77777777" w:rsidR="005A19E7" w:rsidRPr="005A19E7" w:rsidRDefault="005A19E7" w:rsidP="005A19E7">
      <w:pPr>
        <w:jc w:val="both"/>
        <w:rPr>
          <w:rFonts w:asciiTheme="minorHAnsi" w:hAnsiTheme="minorHAnsi" w:cstheme="minorHAnsi"/>
          <w:bCs/>
          <w:sz w:val="22"/>
          <w:szCs w:val="22"/>
          <w:lang w:eastAsia="en-US"/>
        </w:rPr>
      </w:pPr>
      <w:r w:rsidRPr="005A19E7">
        <w:rPr>
          <w:rFonts w:asciiTheme="minorHAnsi" w:hAnsiTheme="minorHAnsi" w:cstheme="minorHAnsi"/>
          <w:sz w:val="22"/>
          <w:szCs w:val="22"/>
          <w:lang w:eastAsia="en-US"/>
        </w:rPr>
        <w:t xml:space="preserve">El edificio está estilizado en el espíritu de la arquitectura rusa de los siglos XVI-XVII, en particular se utilizaron con profusión los procedimientos de la catedral moscovita del Manto de la Virgen (tempo de San Basilio Beato). Su silueta es complicada y muy pintoresca. La ornamentación multicolor, viva. se refleja maravillosamente en las aguas del canal </w:t>
      </w:r>
      <w:proofErr w:type="spellStart"/>
      <w:r w:rsidRPr="005A19E7">
        <w:rPr>
          <w:rFonts w:asciiTheme="minorHAnsi" w:hAnsiTheme="minorHAnsi" w:cstheme="minorHAnsi"/>
          <w:sz w:val="22"/>
          <w:szCs w:val="22"/>
          <w:lang w:eastAsia="en-US"/>
        </w:rPr>
        <w:t>Griboédov</w:t>
      </w:r>
      <w:proofErr w:type="spellEnd"/>
      <w:r w:rsidRPr="005A19E7">
        <w:rPr>
          <w:rFonts w:asciiTheme="minorHAnsi" w:hAnsiTheme="minorHAnsi" w:cstheme="minorHAnsi"/>
          <w:sz w:val="22"/>
          <w:szCs w:val="22"/>
          <w:lang w:eastAsia="en-US"/>
        </w:rPr>
        <w:t xml:space="preserve">. Las fachadas están revestidas con ladrillos esmaltados, baldosas y azulejos. En el ornato interior se usaron mármoles italianos y diversos tipos de piedras semipreciosas rusas. Las fachadas y los interiores presentan un imponente conjunto de mosaicos, elaborados a partir de 1895 en el taller de los hermanos </w:t>
      </w:r>
      <w:proofErr w:type="spellStart"/>
      <w:r w:rsidRPr="005A19E7">
        <w:rPr>
          <w:rFonts w:asciiTheme="minorHAnsi" w:hAnsiTheme="minorHAnsi" w:cstheme="minorHAnsi"/>
          <w:sz w:val="22"/>
          <w:szCs w:val="22"/>
          <w:lang w:eastAsia="en-US"/>
        </w:rPr>
        <w:t>Frolov</w:t>
      </w:r>
      <w:proofErr w:type="spellEnd"/>
      <w:r w:rsidRPr="005A19E7">
        <w:rPr>
          <w:rFonts w:asciiTheme="minorHAnsi" w:hAnsiTheme="minorHAnsi" w:cstheme="minorHAnsi"/>
          <w:sz w:val="22"/>
          <w:szCs w:val="22"/>
          <w:lang w:eastAsia="en-US"/>
        </w:rPr>
        <w:t xml:space="preserve"> en base a obras originales de los pintores V. </w:t>
      </w:r>
      <w:proofErr w:type="spellStart"/>
      <w:r w:rsidRPr="005A19E7">
        <w:rPr>
          <w:rFonts w:asciiTheme="minorHAnsi" w:hAnsiTheme="minorHAnsi" w:cstheme="minorHAnsi"/>
          <w:sz w:val="22"/>
          <w:szCs w:val="22"/>
          <w:lang w:eastAsia="en-US"/>
        </w:rPr>
        <w:t>Vasnetsov</w:t>
      </w:r>
      <w:proofErr w:type="spellEnd"/>
      <w:r w:rsidRPr="005A19E7">
        <w:rPr>
          <w:rFonts w:asciiTheme="minorHAnsi" w:hAnsiTheme="minorHAnsi" w:cstheme="minorHAnsi"/>
          <w:sz w:val="22"/>
          <w:szCs w:val="22"/>
          <w:lang w:eastAsia="en-US"/>
        </w:rPr>
        <w:t xml:space="preserve">, M. </w:t>
      </w:r>
      <w:proofErr w:type="spellStart"/>
      <w:r w:rsidRPr="005A19E7">
        <w:rPr>
          <w:rFonts w:asciiTheme="minorHAnsi" w:hAnsiTheme="minorHAnsi" w:cstheme="minorHAnsi"/>
          <w:sz w:val="22"/>
          <w:szCs w:val="22"/>
          <w:lang w:eastAsia="en-US"/>
        </w:rPr>
        <w:t>Nésterov</w:t>
      </w:r>
      <w:proofErr w:type="spellEnd"/>
      <w:r w:rsidRPr="005A19E7">
        <w:rPr>
          <w:rFonts w:asciiTheme="minorHAnsi" w:hAnsiTheme="minorHAnsi" w:cstheme="minorHAnsi"/>
          <w:sz w:val="22"/>
          <w:szCs w:val="22"/>
          <w:lang w:eastAsia="en-US"/>
        </w:rPr>
        <w:t xml:space="preserve">. M. </w:t>
      </w:r>
      <w:proofErr w:type="spellStart"/>
      <w:r w:rsidRPr="005A19E7">
        <w:rPr>
          <w:rFonts w:asciiTheme="minorHAnsi" w:hAnsiTheme="minorHAnsi" w:cstheme="minorHAnsi"/>
          <w:sz w:val="22"/>
          <w:szCs w:val="22"/>
          <w:lang w:eastAsia="en-US"/>
        </w:rPr>
        <w:t>Vrúbel</w:t>
      </w:r>
      <w:proofErr w:type="spellEnd"/>
      <w:r w:rsidRPr="005A19E7">
        <w:rPr>
          <w:rFonts w:asciiTheme="minorHAnsi" w:hAnsiTheme="minorHAnsi" w:cstheme="minorHAnsi"/>
          <w:sz w:val="22"/>
          <w:szCs w:val="22"/>
          <w:lang w:eastAsia="en-US"/>
        </w:rPr>
        <w:t xml:space="preserve">, A. </w:t>
      </w:r>
      <w:proofErr w:type="spellStart"/>
      <w:r w:rsidRPr="005A19E7">
        <w:rPr>
          <w:rFonts w:asciiTheme="minorHAnsi" w:hAnsiTheme="minorHAnsi" w:cstheme="minorHAnsi"/>
          <w:sz w:val="22"/>
          <w:szCs w:val="22"/>
          <w:lang w:eastAsia="en-US"/>
        </w:rPr>
        <w:t>Riábushkin</w:t>
      </w:r>
      <w:proofErr w:type="spellEnd"/>
      <w:r w:rsidRPr="005A19E7">
        <w:rPr>
          <w:rFonts w:asciiTheme="minorHAnsi" w:hAnsiTheme="minorHAnsi" w:cstheme="minorHAnsi"/>
          <w:sz w:val="22"/>
          <w:szCs w:val="22"/>
          <w:lang w:eastAsia="en-US"/>
        </w:rPr>
        <w:t xml:space="preserve"> y otros.</w:t>
      </w:r>
    </w:p>
    <w:p w14:paraId="16B52A2C" w14:textId="77777777" w:rsidR="00D408AB" w:rsidRDefault="00D408AB" w:rsidP="00C37298">
      <w:pPr>
        <w:spacing w:after="120" w:line="276" w:lineRule="auto"/>
        <w:jc w:val="center"/>
        <w:rPr>
          <w:rFonts w:asciiTheme="minorHAnsi" w:hAnsiTheme="minorHAnsi"/>
          <w:b/>
          <w:lang w:eastAsia="en-US"/>
        </w:rPr>
      </w:pPr>
    </w:p>
    <w:p w14:paraId="128F5FDF" w14:textId="77777777" w:rsidR="00F15AEC" w:rsidRDefault="00F15AEC" w:rsidP="00C37298">
      <w:pPr>
        <w:spacing w:after="120" w:line="276" w:lineRule="auto"/>
        <w:jc w:val="center"/>
        <w:rPr>
          <w:rFonts w:asciiTheme="minorHAnsi" w:hAnsiTheme="minorHAnsi"/>
          <w:b/>
          <w:lang w:eastAsia="en-US"/>
        </w:rPr>
      </w:pPr>
    </w:p>
    <w:p w14:paraId="215DA683" w14:textId="77777777" w:rsidR="00F15AEC" w:rsidRDefault="00F15AEC" w:rsidP="00C37298">
      <w:pPr>
        <w:spacing w:after="120" w:line="276" w:lineRule="auto"/>
        <w:jc w:val="center"/>
        <w:rPr>
          <w:rFonts w:asciiTheme="minorHAnsi" w:hAnsiTheme="minorHAnsi"/>
          <w:b/>
          <w:lang w:eastAsia="en-US"/>
        </w:rPr>
      </w:pPr>
    </w:p>
    <w:p w14:paraId="20C9A16B" w14:textId="77777777" w:rsidR="00F15AEC" w:rsidRDefault="00F15AEC" w:rsidP="00C37298">
      <w:pPr>
        <w:spacing w:after="120" w:line="276" w:lineRule="auto"/>
        <w:jc w:val="center"/>
        <w:rPr>
          <w:rFonts w:asciiTheme="minorHAnsi" w:hAnsiTheme="minorHAnsi"/>
          <w:b/>
          <w:lang w:eastAsia="en-US"/>
        </w:rPr>
      </w:pPr>
    </w:p>
    <w:p w14:paraId="32A6D28B" w14:textId="762B08A0" w:rsidR="00C37298" w:rsidRPr="00F15AEC" w:rsidRDefault="00C37298" w:rsidP="00C37298">
      <w:pPr>
        <w:spacing w:after="120" w:line="276" w:lineRule="auto"/>
        <w:jc w:val="center"/>
        <w:rPr>
          <w:rFonts w:asciiTheme="minorHAnsi" w:hAnsiTheme="minorHAnsi"/>
          <w:b/>
          <w:bCs/>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Excursión a la Ciudad de </w:t>
      </w:r>
      <w:proofErr w:type="spellStart"/>
      <w:r w:rsidRP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Púshkin</w:t>
      </w:r>
      <w:proofErr w:type="spellEnd"/>
      <w:r w:rsidRP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visita del Palacio de Catalina con su parque</w:t>
      </w:r>
      <w:r w:rsidR="00F15AEC">
        <w:rPr>
          <w:rFonts w:asciiTheme="minorHAnsi" w:hAnsiTheme="minorHAnsi"/>
          <w:b/>
          <w:color w:val="385623" w:themeColor="accent6" w:themeShade="8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E7EBE6" w14:textId="77777777" w:rsidR="00C37298" w:rsidRDefault="00C37298" w:rsidP="00C37298">
      <w:pPr>
        <w:jc w:val="both"/>
        <w:rPr>
          <w:rFonts w:asciiTheme="minorHAnsi" w:hAnsiTheme="minorHAnsi"/>
          <w:sz w:val="22"/>
          <w:szCs w:val="22"/>
          <w:lang w:eastAsia="en-US"/>
        </w:rPr>
      </w:pPr>
      <w:r w:rsidRPr="005A254E">
        <w:rPr>
          <w:rFonts w:asciiTheme="minorHAnsi" w:hAnsiTheme="minorHAnsi"/>
          <w:bCs/>
          <w:noProof/>
          <w:sz w:val="22"/>
          <w:szCs w:val="22"/>
        </w:rPr>
        <w:drawing>
          <wp:anchor distT="0" distB="0" distL="114300" distR="114300" simplePos="0" relativeHeight="251662336" behindDoc="1" locked="0" layoutInCell="1" allowOverlap="1" wp14:anchorId="131D0C00" wp14:editId="11834A49">
            <wp:simplePos x="0" y="0"/>
            <wp:positionH relativeFrom="column">
              <wp:posOffset>3899535</wp:posOffset>
            </wp:positionH>
            <wp:positionV relativeFrom="paragraph">
              <wp:posOffset>27305</wp:posOffset>
            </wp:positionV>
            <wp:extent cx="2943860" cy="1667510"/>
            <wp:effectExtent l="0" t="0" r="2540" b="8890"/>
            <wp:wrapTight wrapText="bothSides">
              <wp:wrapPolygon edited="0">
                <wp:start x="0" y="0"/>
                <wp:lineTo x="0" y="21386"/>
                <wp:lineTo x="21432" y="21386"/>
                <wp:lineTo x="21432" y="0"/>
                <wp:lineTo x="0" y="0"/>
              </wp:wrapPolygon>
            </wp:wrapTight>
            <wp:docPr id="30" name="Рисунок 30" descr="C:\Users\Ekaterina.Piterkina\Desktop\Новая папка\пу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terina.Piterkina\Desktop\Новая папка\пушкин.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860" cy="166751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5A254E">
        <w:rPr>
          <w:rFonts w:asciiTheme="minorHAnsi" w:hAnsiTheme="minorHAnsi"/>
          <w:sz w:val="22"/>
          <w:szCs w:val="22"/>
          <w:lang w:eastAsia="en-US"/>
        </w:rPr>
        <w:t xml:space="preserve">La pequeña </w:t>
      </w:r>
      <w:r w:rsidRPr="005A254E">
        <w:rPr>
          <w:rFonts w:asciiTheme="minorHAnsi" w:hAnsiTheme="minorHAnsi"/>
          <w:b/>
          <w:sz w:val="22"/>
          <w:szCs w:val="22"/>
          <w:lang w:eastAsia="en-US"/>
        </w:rPr>
        <w:t xml:space="preserve">Ciudad de </w:t>
      </w:r>
      <w:proofErr w:type="spellStart"/>
      <w:r w:rsidRPr="005A254E">
        <w:rPr>
          <w:rFonts w:asciiTheme="minorHAnsi" w:hAnsiTheme="minorHAnsi"/>
          <w:b/>
          <w:sz w:val="22"/>
          <w:szCs w:val="22"/>
          <w:lang w:eastAsia="en-US"/>
        </w:rPr>
        <w:t>Pushkin</w:t>
      </w:r>
      <w:proofErr w:type="spellEnd"/>
      <w:r w:rsidRPr="005A254E">
        <w:rPr>
          <w:rFonts w:asciiTheme="minorHAnsi" w:hAnsiTheme="minorHAnsi"/>
          <w:sz w:val="22"/>
          <w:szCs w:val="22"/>
          <w:lang w:eastAsia="en-US"/>
        </w:rPr>
        <w:t xml:space="preserve">, situada a 30 km al sur de San Petersburgo, se denominó así en honor del más grande poeta ruso. Antiguamente se llamaba </w:t>
      </w:r>
      <w:proofErr w:type="spellStart"/>
      <w:r w:rsidRPr="005A254E">
        <w:rPr>
          <w:rFonts w:asciiTheme="minorHAnsi" w:hAnsiTheme="minorHAnsi"/>
          <w:b/>
          <w:sz w:val="22"/>
          <w:szCs w:val="22"/>
          <w:lang w:eastAsia="en-US"/>
        </w:rPr>
        <w:t>Tsarskoie</w:t>
      </w:r>
      <w:proofErr w:type="spellEnd"/>
      <w:r w:rsidRPr="005A254E">
        <w:rPr>
          <w:rFonts w:asciiTheme="minorHAnsi" w:hAnsiTheme="minorHAnsi"/>
          <w:b/>
          <w:sz w:val="22"/>
          <w:szCs w:val="22"/>
          <w:lang w:eastAsia="en-US"/>
        </w:rPr>
        <w:t xml:space="preserve"> </w:t>
      </w:r>
      <w:proofErr w:type="spellStart"/>
      <w:r w:rsidRPr="005A254E">
        <w:rPr>
          <w:rFonts w:asciiTheme="minorHAnsi" w:hAnsiTheme="minorHAnsi"/>
          <w:b/>
          <w:sz w:val="22"/>
          <w:szCs w:val="22"/>
          <w:lang w:eastAsia="en-US"/>
        </w:rPr>
        <w:t>Seló</w:t>
      </w:r>
      <w:proofErr w:type="spellEnd"/>
      <w:r w:rsidRPr="005A254E">
        <w:rPr>
          <w:rFonts w:asciiTheme="minorHAnsi" w:hAnsiTheme="minorHAnsi"/>
          <w:sz w:val="22"/>
          <w:szCs w:val="22"/>
          <w:lang w:eastAsia="en-US"/>
        </w:rPr>
        <w:t xml:space="preserve">, o “aldea de los zares”. En ella se encuentra una de las más bellas residencias imperiales, el </w:t>
      </w:r>
      <w:r w:rsidRPr="005A254E">
        <w:rPr>
          <w:rFonts w:asciiTheme="minorHAnsi" w:hAnsiTheme="minorHAnsi"/>
          <w:b/>
          <w:sz w:val="22"/>
          <w:szCs w:val="22"/>
          <w:lang w:eastAsia="en-US"/>
        </w:rPr>
        <w:t>Palacio de Catalina</w:t>
      </w:r>
      <w:r w:rsidRPr="005A254E">
        <w:rPr>
          <w:rFonts w:asciiTheme="minorHAnsi" w:hAnsiTheme="minorHAnsi"/>
          <w:sz w:val="22"/>
          <w:szCs w:val="22"/>
          <w:lang w:eastAsia="en-US"/>
        </w:rPr>
        <w:t xml:space="preserve">, cuyo nombre está dedicado a la esposa de Pedro el Grande, Catalina I. Diseñado por el célebre arquitecto italiano </w:t>
      </w:r>
      <w:proofErr w:type="spellStart"/>
      <w:r w:rsidRPr="005A254E">
        <w:rPr>
          <w:rFonts w:asciiTheme="minorHAnsi" w:hAnsiTheme="minorHAnsi"/>
          <w:sz w:val="22"/>
          <w:szCs w:val="22"/>
          <w:lang w:eastAsia="en-US"/>
        </w:rPr>
        <w:t>Bartolomeo</w:t>
      </w:r>
      <w:proofErr w:type="spellEnd"/>
      <w:r w:rsidRPr="005A254E">
        <w:rPr>
          <w:rFonts w:asciiTheme="minorHAnsi" w:hAnsiTheme="minorHAnsi"/>
          <w:sz w:val="22"/>
          <w:szCs w:val="22"/>
          <w:lang w:eastAsia="en-US"/>
        </w:rPr>
        <w:t xml:space="preserve"> </w:t>
      </w:r>
      <w:proofErr w:type="spellStart"/>
      <w:r w:rsidRPr="005A254E">
        <w:rPr>
          <w:rFonts w:asciiTheme="minorHAnsi" w:hAnsiTheme="minorHAnsi"/>
          <w:sz w:val="22"/>
          <w:szCs w:val="22"/>
          <w:lang w:eastAsia="en-US"/>
        </w:rPr>
        <w:t>Rastrelli</w:t>
      </w:r>
      <w:proofErr w:type="spellEnd"/>
      <w:r w:rsidRPr="005A254E">
        <w:rPr>
          <w:rFonts w:asciiTheme="minorHAnsi" w:hAnsiTheme="minorHAnsi"/>
          <w:sz w:val="22"/>
          <w:szCs w:val="22"/>
          <w:lang w:eastAsia="en-US"/>
        </w:rPr>
        <w:t xml:space="preserve">, autor de los más importantes monumentos y palacios de San Petersburgo, fue construido en el siglo XVIII a lo largo del reinado de cinco Zares. Lugar de predilección de </w:t>
      </w:r>
      <w:r w:rsidRPr="005A254E">
        <w:rPr>
          <w:rFonts w:asciiTheme="minorHAnsi" w:hAnsiTheme="minorHAnsi"/>
          <w:b/>
          <w:sz w:val="22"/>
          <w:szCs w:val="22"/>
          <w:lang w:eastAsia="en-US"/>
        </w:rPr>
        <w:t>Catalina II la Grande</w:t>
      </w:r>
      <w:r w:rsidRPr="005A254E">
        <w:rPr>
          <w:rFonts w:asciiTheme="minorHAnsi" w:hAnsiTheme="minorHAnsi"/>
          <w:sz w:val="22"/>
          <w:szCs w:val="22"/>
          <w:lang w:eastAsia="en-US"/>
        </w:rPr>
        <w:t xml:space="preserve">, en su incomparable sucesión de salones destaca la </w:t>
      </w:r>
      <w:r w:rsidRPr="005A254E">
        <w:rPr>
          <w:rFonts w:asciiTheme="minorHAnsi" w:hAnsiTheme="minorHAnsi"/>
          <w:b/>
          <w:sz w:val="22"/>
          <w:szCs w:val="22"/>
          <w:lang w:eastAsia="en-US"/>
        </w:rPr>
        <w:t>Cámara de Ámbar</w:t>
      </w:r>
      <w:r w:rsidRPr="005A254E">
        <w:rPr>
          <w:rFonts w:asciiTheme="minorHAnsi" w:hAnsiTheme="minorHAnsi"/>
          <w:sz w:val="22"/>
          <w:szCs w:val="22"/>
          <w:lang w:eastAsia="en-US"/>
        </w:rPr>
        <w:t>, enteramente recubierta de Ámbar del Báltico. Oculta a las visitas durante casi un siglo, ha sido enteramente restaurada en 2003, con motivo del Tricentenario de San Petersburgo. También destacan la Galería Dorada con la Sala de Pinturas y el Gran Salón. La bellísima arquitectura del Palacio encuentra su reflejo en el parque circundante, donde se puede pasear entre bosques de abedules y abetos, lagos y estanques, arroyos, puentes, esculturas, pérgolas... La inolvidable belleza del lugar ha sido descrita por innumerables poetas y artistas.</w:t>
      </w:r>
    </w:p>
    <w:p w14:paraId="1051A263" w14:textId="77777777" w:rsidR="00C37298" w:rsidRDefault="00C37298" w:rsidP="00C37298">
      <w:pPr>
        <w:pBdr>
          <w:bottom w:val="single" w:sz="12" w:space="1" w:color="auto"/>
        </w:pBdr>
        <w:jc w:val="both"/>
        <w:rPr>
          <w:rFonts w:asciiTheme="minorHAnsi" w:hAnsiTheme="minorHAnsi"/>
          <w:sz w:val="22"/>
          <w:szCs w:val="22"/>
          <w:lang w:eastAsia="en-US"/>
        </w:rPr>
      </w:pPr>
    </w:p>
    <w:p w14:paraId="26CF5C8D" w14:textId="77777777" w:rsidR="00C37298" w:rsidRDefault="00C37298" w:rsidP="00C37298">
      <w:pPr>
        <w:spacing w:line="276" w:lineRule="auto"/>
        <w:ind w:firstLine="284"/>
        <w:jc w:val="both"/>
        <w:rPr>
          <w:rFonts w:asciiTheme="minorHAnsi" w:hAnsiTheme="minorHAnsi"/>
          <w:sz w:val="22"/>
          <w:szCs w:val="22"/>
          <w:lang w:eastAsia="en-US"/>
        </w:rPr>
      </w:pPr>
    </w:p>
    <w:p w14:paraId="4F369428" w14:textId="77777777" w:rsidR="00F15AEC" w:rsidRPr="001C49E7" w:rsidRDefault="00F15AEC" w:rsidP="00F15AEC">
      <w:pPr>
        <w:jc w:val="both"/>
        <w:rPr>
          <w:rFonts w:asciiTheme="minorHAnsi" w:hAnsiTheme="minorHAnsi" w:cs="Arial"/>
          <w:b/>
          <w:i/>
          <w:color w:val="000000" w:themeColor="text1"/>
          <w:sz w:val="22"/>
          <w:szCs w:val="22"/>
          <w:lang w:val="es-ES" w:eastAsia="es-AR"/>
        </w:rPr>
      </w:pPr>
      <w:r w:rsidRPr="001C49E7">
        <w:rPr>
          <w:rFonts w:asciiTheme="minorHAnsi" w:hAnsiTheme="minorHAnsi" w:cs="Arial"/>
          <w:b/>
          <w:i/>
          <w:color w:val="000000" w:themeColor="text1"/>
          <w:sz w:val="22"/>
          <w:szCs w:val="22"/>
          <w:lang w:val="es-ES" w:eastAsia="es-AR"/>
        </w:rPr>
        <w:t>NOTA:</w:t>
      </w:r>
    </w:p>
    <w:p w14:paraId="7BDE910E" w14:textId="5EE8D180" w:rsidR="00F15AEC" w:rsidRPr="00130121" w:rsidRDefault="00F15AEC" w:rsidP="00F15AEC">
      <w:pPr>
        <w:pBdr>
          <w:top w:val="double" w:sz="4" w:space="1" w:color="auto"/>
          <w:left w:val="double" w:sz="4" w:space="4" w:color="auto"/>
          <w:bottom w:val="double" w:sz="4" w:space="1" w:color="auto"/>
          <w:right w:val="double" w:sz="4" w:space="4" w:color="auto"/>
        </w:pBdr>
        <w:jc w:val="both"/>
        <w:rPr>
          <w:rFonts w:asciiTheme="minorHAnsi" w:hAnsiTheme="minorHAnsi"/>
          <w:b/>
          <w:color w:val="C00000"/>
          <w:sz w:val="22"/>
          <w:szCs w:val="22"/>
          <w:lang w:eastAsia="en-US"/>
        </w:rPr>
      </w:pPr>
      <w:r w:rsidRPr="00E06B0E">
        <w:rPr>
          <w:rFonts w:asciiTheme="minorHAnsi" w:hAnsiTheme="minorHAnsi"/>
          <w:color w:val="C00000"/>
          <w:sz w:val="22"/>
          <w:szCs w:val="22"/>
          <w:lang w:eastAsia="en-US"/>
        </w:rPr>
        <w:t>*</w:t>
      </w:r>
      <w:r>
        <w:rPr>
          <w:rFonts w:asciiTheme="minorHAnsi" w:hAnsiTheme="minorHAnsi"/>
          <w:color w:val="C00000"/>
          <w:sz w:val="22"/>
          <w:szCs w:val="22"/>
          <w:lang w:eastAsia="en-US"/>
        </w:rPr>
        <w:t xml:space="preserve"> </w:t>
      </w:r>
      <w:r w:rsidRPr="005B579B">
        <w:rPr>
          <w:rFonts w:asciiTheme="minorHAnsi" w:hAnsiTheme="minorHAnsi"/>
          <w:b/>
          <w:color w:val="C00000"/>
          <w:sz w:val="22"/>
          <w:szCs w:val="22"/>
          <w:u w:val="single"/>
          <w:lang w:eastAsia="en-US"/>
        </w:rPr>
        <w:t xml:space="preserve">Referente de las visitas </w:t>
      </w:r>
      <w:r w:rsidRPr="005B579B">
        <w:rPr>
          <w:rFonts w:asciiTheme="minorHAnsi" w:hAnsiTheme="minorHAnsi"/>
          <w:b/>
          <w:i/>
          <w:color w:val="C00000"/>
          <w:sz w:val="22"/>
          <w:szCs w:val="22"/>
          <w:u w:val="single"/>
          <w:lang w:eastAsia="en-US"/>
        </w:rPr>
        <w:t>opcionales</w:t>
      </w:r>
      <w:r w:rsidRPr="005B579B">
        <w:rPr>
          <w:rFonts w:asciiTheme="minorHAnsi" w:hAnsiTheme="minorHAnsi"/>
          <w:b/>
          <w:color w:val="C00000"/>
          <w:sz w:val="22"/>
          <w:szCs w:val="22"/>
          <w:u w:val="single"/>
          <w:lang w:eastAsia="en-US"/>
        </w:rPr>
        <w:t xml:space="preserve"> en </w:t>
      </w:r>
      <w:r>
        <w:rPr>
          <w:rFonts w:asciiTheme="minorHAnsi" w:hAnsiTheme="minorHAnsi"/>
          <w:b/>
          <w:color w:val="C00000"/>
          <w:sz w:val="22"/>
          <w:szCs w:val="22"/>
          <w:u w:val="single"/>
          <w:lang w:eastAsia="en-US"/>
        </w:rPr>
        <w:t>San Petersburgo</w:t>
      </w:r>
      <w:bookmarkStart w:id="1" w:name="_GoBack"/>
      <w:bookmarkEnd w:id="1"/>
      <w:r w:rsidRPr="00E06B0E">
        <w:rPr>
          <w:rFonts w:asciiTheme="minorHAnsi" w:hAnsiTheme="minorHAnsi"/>
          <w:b/>
          <w:color w:val="C00000"/>
          <w:sz w:val="22"/>
          <w:szCs w:val="22"/>
          <w:lang w:eastAsia="en-US"/>
        </w:rPr>
        <w:t>: favor de solicitar la cotización correspondiente con anticipación (antes de salida de viaje) tomando en cuenta que la prestación de estos servicios está sujeto a disponibilidad y auto</w:t>
      </w:r>
      <w:r>
        <w:rPr>
          <w:rFonts w:asciiTheme="minorHAnsi" w:hAnsiTheme="minorHAnsi"/>
          <w:b/>
          <w:color w:val="C00000"/>
          <w:sz w:val="22"/>
          <w:szCs w:val="22"/>
          <w:lang w:eastAsia="en-US"/>
        </w:rPr>
        <w:t xml:space="preserve">rización del proveedor de Rusia </w:t>
      </w:r>
      <w:r w:rsidRPr="00E06B0E">
        <w:rPr>
          <w:rFonts w:asciiTheme="minorHAnsi" w:hAnsiTheme="minorHAnsi"/>
          <w:b/>
          <w:color w:val="C00000"/>
          <w:sz w:val="22"/>
          <w:szCs w:val="22"/>
          <w:lang w:eastAsia="en-US"/>
        </w:rPr>
        <w:t>*</w:t>
      </w:r>
    </w:p>
    <w:p w14:paraId="581F96F8" w14:textId="77777777" w:rsidR="00C37298" w:rsidRPr="00F15AEC" w:rsidRDefault="00C37298" w:rsidP="00C37298">
      <w:pPr>
        <w:spacing w:line="360" w:lineRule="auto"/>
        <w:jc w:val="center"/>
        <w:rPr>
          <w:rFonts w:ascii="Georgia" w:hAnsi="Georgia"/>
          <w:b/>
          <w:color w:val="000000" w:themeColor="text1"/>
        </w:rPr>
      </w:pPr>
    </w:p>
    <w:sectPr w:rsidR="00C37298" w:rsidRPr="00F15AEC" w:rsidSect="00584B14">
      <w:footerReference w:type="even" r:id="rId19"/>
      <w:footerReference w:type="default" r:id="rId2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9A327" w14:textId="77777777" w:rsidR="00925574" w:rsidRDefault="00925574" w:rsidP="004C0046">
      <w:r>
        <w:separator/>
      </w:r>
    </w:p>
  </w:endnote>
  <w:endnote w:type="continuationSeparator" w:id="0">
    <w:p w14:paraId="742F2A0C" w14:textId="77777777" w:rsidR="00925574" w:rsidRDefault="00925574"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0162B">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03BCA" w14:textId="77777777" w:rsidR="00925574" w:rsidRDefault="00925574" w:rsidP="004C0046">
      <w:r>
        <w:separator/>
      </w:r>
    </w:p>
  </w:footnote>
  <w:footnote w:type="continuationSeparator" w:id="0">
    <w:p w14:paraId="1FC26336" w14:textId="77777777" w:rsidR="00925574" w:rsidRDefault="00925574"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1229A"/>
    <w:multiLevelType w:val="hybridMultilevel"/>
    <w:tmpl w:val="5816D7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C177C50"/>
    <w:multiLevelType w:val="hybridMultilevel"/>
    <w:tmpl w:val="5B08AC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hideSpellingErrors/>
  <w:hideGrammaticalErrors/>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278C2"/>
    <w:rsid w:val="00037B14"/>
    <w:rsid w:val="000409B4"/>
    <w:rsid w:val="00041AA5"/>
    <w:rsid w:val="000451B5"/>
    <w:rsid w:val="00060CB4"/>
    <w:rsid w:val="00086450"/>
    <w:rsid w:val="000B2C28"/>
    <w:rsid w:val="0010162B"/>
    <w:rsid w:val="0010425F"/>
    <w:rsid w:val="00120DBA"/>
    <w:rsid w:val="00134DF9"/>
    <w:rsid w:val="00152A4E"/>
    <w:rsid w:val="00156A3E"/>
    <w:rsid w:val="00163530"/>
    <w:rsid w:val="001729BB"/>
    <w:rsid w:val="001B2ABE"/>
    <w:rsid w:val="001C57A4"/>
    <w:rsid w:val="001D1355"/>
    <w:rsid w:val="001D61EF"/>
    <w:rsid w:val="001D629E"/>
    <w:rsid w:val="001E3959"/>
    <w:rsid w:val="00212FDB"/>
    <w:rsid w:val="002156AA"/>
    <w:rsid w:val="002715CB"/>
    <w:rsid w:val="00272FAE"/>
    <w:rsid w:val="0027678F"/>
    <w:rsid w:val="00281487"/>
    <w:rsid w:val="002875B0"/>
    <w:rsid w:val="002C3E22"/>
    <w:rsid w:val="00310E56"/>
    <w:rsid w:val="003154D7"/>
    <w:rsid w:val="00327DA9"/>
    <w:rsid w:val="00336D51"/>
    <w:rsid w:val="00365D29"/>
    <w:rsid w:val="00380439"/>
    <w:rsid w:val="00382D19"/>
    <w:rsid w:val="0038602E"/>
    <w:rsid w:val="003A1BEA"/>
    <w:rsid w:val="003A5357"/>
    <w:rsid w:val="003A53F8"/>
    <w:rsid w:val="003D04A2"/>
    <w:rsid w:val="003D2EC0"/>
    <w:rsid w:val="00430FA6"/>
    <w:rsid w:val="004729A8"/>
    <w:rsid w:val="0047666A"/>
    <w:rsid w:val="004A77F4"/>
    <w:rsid w:val="004B5C92"/>
    <w:rsid w:val="004C0046"/>
    <w:rsid w:val="004C21FA"/>
    <w:rsid w:val="004C3765"/>
    <w:rsid w:val="004D5590"/>
    <w:rsid w:val="0053168D"/>
    <w:rsid w:val="005568D4"/>
    <w:rsid w:val="005634C7"/>
    <w:rsid w:val="00565925"/>
    <w:rsid w:val="00584B14"/>
    <w:rsid w:val="005928CB"/>
    <w:rsid w:val="005947CC"/>
    <w:rsid w:val="005A19E7"/>
    <w:rsid w:val="005A2192"/>
    <w:rsid w:val="005A254E"/>
    <w:rsid w:val="005B7FC2"/>
    <w:rsid w:val="005D2F54"/>
    <w:rsid w:val="005E453D"/>
    <w:rsid w:val="005E4E38"/>
    <w:rsid w:val="005F7AA2"/>
    <w:rsid w:val="00621B31"/>
    <w:rsid w:val="00640306"/>
    <w:rsid w:val="006454DF"/>
    <w:rsid w:val="00653F7F"/>
    <w:rsid w:val="00664DE6"/>
    <w:rsid w:val="00681D20"/>
    <w:rsid w:val="00683328"/>
    <w:rsid w:val="00691F2B"/>
    <w:rsid w:val="006B6D5D"/>
    <w:rsid w:val="006D6CB1"/>
    <w:rsid w:val="006F589B"/>
    <w:rsid w:val="006F7D91"/>
    <w:rsid w:val="007173DC"/>
    <w:rsid w:val="007245C5"/>
    <w:rsid w:val="00730211"/>
    <w:rsid w:val="007720FB"/>
    <w:rsid w:val="00773B18"/>
    <w:rsid w:val="00787D16"/>
    <w:rsid w:val="007A32D9"/>
    <w:rsid w:val="007C34C8"/>
    <w:rsid w:val="007C3A84"/>
    <w:rsid w:val="007E2E26"/>
    <w:rsid w:val="007E68B1"/>
    <w:rsid w:val="007F115F"/>
    <w:rsid w:val="007F214D"/>
    <w:rsid w:val="008002F1"/>
    <w:rsid w:val="00810207"/>
    <w:rsid w:val="008202EE"/>
    <w:rsid w:val="00823401"/>
    <w:rsid w:val="008355E8"/>
    <w:rsid w:val="00845814"/>
    <w:rsid w:val="00863740"/>
    <w:rsid w:val="0087001F"/>
    <w:rsid w:val="00877A0E"/>
    <w:rsid w:val="00894FA4"/>
    <w:rsid w:val="008D4C86"/>
    <w:rsid w:val="00914B8F"/>
    <w:rsid w:val="00920978"/>
    <w:rsid w:val="00925574"/>
    <w:rsid w:val="00936282"/>
    <w:rsid w:val="0093672D"/>
    <w:rsid w:val="00966E1B"/>
    <w:rsid w:val="00973184"/>
    <w:rsid w:val="009C6213"/>
    <w:rsid w:val="009D1FA4"/>
    <w:rsid w:val="00A13DAA"/>
    <w:rsid w:val="00A305C7"/>
    <w:rsid w:val="00A30A67"/>
    <w:rsid w:val="00A35261"/>
    <w:rsid w:val="00A36D39"/>
    <w:rsid w:val="00A47506"/>
    <w:rsid w:val="00A73E7C"/>
    <w:rsid w:val="00A8589D"/>
    <w:rsid w:val="00AD0B1F"/>
    <w:rsid w:val="00AD3F4F"/>
    <w:rsid w:val="00AE153A"/>
    <w:rsid w:val="00AE16D2"/>
    <w:rsid w:val="00B024A9"/>
    <w:rsid w:val="00B11A64"/>
    <w:rsid w:val="00B20647"/>
    <w:rsid w:val="00B339CC"/>
    <w:rsid w:val="00B840E0"/>
    <w:rsid w:val="00B9112C"/>
    <w:rsid w:val="00B92E18"/>
    <w:rsid w:val="00B96838"/>
    <w:rsid w:val="00BC5678"/>
    <w:rsid w:val="00BD030E"/>
    <w:rsid w:val="00BD07CA"/>
    <w:rsid w:val="00BF261C"/>
    <w:rsid w:val="00C33692"/>
    <w:rsid w:val="00C342AD"/>
    <w:rsid w:val="00C37298"/>
    <w:rsid w:val="00C40467"/>
    <w:rsid w:val="00C41208"/>
    <w:rsid w:val="00C52601"/>
    <w:rsid w:val="00C561DE"/>
    <w:rsid w:val="00C64B99"/>
    <w:rsid w:val="00CB679B"/>
    <w:rsid w:val="00D408AB"/>
    <w:rsid w:val="00D71375"/>
    <w:rsid w:val="00D76901"/>
    <w:rsid w:val="00D87C9A"/>
    <w:rsid w:val="00D95F45"/>
    <w:rsid w:val="00DB6A5B"/>
    <w:rsid w:val="00E03080"/>
    <w:rsid w:val="00E06B0E"/>
    <w:rsid w:val="00E127E7"/>
    <w:rsid w:val="00E24723"/>
    <w:rsid w:val="00E3572D"/>
    <w:rsid w:val="00E47021"/>
    <w:rsid w:val="00E847BF"/>
    <w:rsid w:val="00EA1120"/>
    <w:rsid w:val="00EC0D08"/>
    <w:rsid w:val="00EC1015"/>
    <w:rsid w:val="00EC2022"/>
    <w:rsid w:val="00EF0CA6"/>
    <w:rsid w:val="00F073E4"/>
    <w:rsid w:val="00F10D38"/>
    <w:rsid w:val="00F15AEC"/>
    <w:rsid w:val="00F162B8"/>
    <w:rsid w:val="00F37AD3"/>
    <w:rsid w:val="00F604D8"/>
    <w:rsid w:val="00F6305E"/>
    <w:rsid w:val="00F836E7"/>
    <w:rsid w:val="00F8436B"/>
    <w:rsid w:val="00F86722"/>
    <w:rsid w:val="00FA547A"/>
    <w:rsid w:val="00FB2032"/>
    <w:rsid w:val="00FC0FFE"/>
    <w:rsid w:val="00FD63F6"/>
    <w:rsid w:val="00FE298C"/>
    <w:rsid w:val="00FE4EF5"/>
    <w:rsid w:val="00FF407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4A77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4A77F4"/>
    <w:rPr>
      <w:rFonts w:asciiTheme="majorHAnsi" w:eastAsiaTheme="majorEastAsia" w:hAnsiTheme="majorHAnsi" w:cstheme="majorBidi"/>
      <w:i/>
      <w:iCs/>
      <w:color w:val="2F5496" w:themeColor="accent1" w:themeShade="BF"/>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906380083">
      <w:bodyDiv w:val="1"/>
      <w:marLeft w:val="0"/>
      <w:marRight w:val="0"/>
      <w:marTop w:val="0"/>
      <w:marBottom w:val="0"/>
      <w:divBdr>
        <w:top w:val="none" w:sz="0" w:space="0" w:color="auto"/>
        <w:left w:val="none" w:sz="0" w:space="0" w:color="auto"/>
        <w:bottom w:val="none" w:sz="0" w:space="0" w:color="auto"/>
        <w:right w:val="none" w:sz="0" w:space="0" w:color="auto"/>
      </w:divBdr>
    </w:div>
    <w:div w:id="1034766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9</Pages>
  <Words>4640</Words>
  <Characters>25520</Characters>
  <Application>Microsoft Office Word</Application>
  <DocSecurity>0</DocSecurity>
  <Lines>212</Lines>
  <Paragraphs>60</Paragraphs>
  <ScaleCrop>false</ScaleCrop>
  <HeadingPairs>
    <vt:vector size="4" baseType="variant">
      <vt:variant>
        <vt:lpstr>Título</vt:lpstr>
      </vt:variant>
      <vt:variant>
        <vt:i4>1</vt:i4>
      </vt:variant>
      <vt:variant>
        <vt:lpstr>Headings</vt:lpstr>
      </vt:variant>
      <vt:variant>
        <vt:i4>12</vt:i4>
      </vt:variant>
    </vt:vector>
  </HeadingPairs>
  <TitlesOfParts>
    <vt:vector size="13" baseType="lpstr">
      <vt:lpstr/>
      <vt:lpstr>    </vt:lpstr>
      <vt:lpstr>    Semana Santa en Rusia 2018 en alas de Lufthansa - 10 días.</vt:lpstr>
      <vt:lpstr>    </vt:lpstr>
      <vt:lpstr>    </vt:lpstr>
      <vt:lpstr>        </vt:lpstr>
      <vt:lpstr>        ITINERARIO DESCRIPTIVO DE VIAJE</vt:lpstr>
      <vt:lpstr>    Día 01, Marzo 24 / Sábado –	MEXICO / MUNICH </vt:lpstr>
      <vt:lpstr>    Día 06, Marzo 29 / Jueves  –	SAN PETERSBURGO</vt:lpstr>
      <vt:lpstr>    Día 07, Marzo 30 / Viernes –	SAN PETERSBURGO</vt:lpstr>
      <vt:lpstr>    Día 08, Marzo 31 / Sábado –	SAN PETERSBURGO</vt:lpstr>
      <vt:lpstr>    Día 09, Abril 01 / Domingo –	SAN PETERSBURGO / MUNICH </vt:lpstr>
      <vt:lpstr>    Día 10, Abril 02 / Lunes –	MUNICH / MEXICO </vt:lpstr>
    </vt:vector>
  </TitlesOfParts>
  <Company/>
  <LinksUpToDate>false</LinksUpToDate>
  <CharactersWithSpaces>30100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4</cp:revision>
  <dcterms:created xsi:type="dcterms:W3CDTF">2018-07-11T23:19:00Z</dcterms:created>
  <dcterms:modified xsi:type="dcterms:W3CDTF">2018-07-12T00:14:00Z</dcterms:modified>
</cp:coreProperties>
</file>