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393"/>
        <w:gridCol w:w="7048"/>
      </w:tblGrid>
      <w:tr w:rsidR="00537560" w14:paraId="398594E2" w14:textId="77777777" w:rsidTr="00537560">
        <w:trPr>
          <w:trHeight w:val="1633"/>
          <w:jc w:val="center"/>
        </w:trPr>
        <w:tc>
          <w:tcPr>
            <w:tcW w:w="3393"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048" w:type="dxa"/>
          </w:tcPr>
          <w:p w14:paraId="1B14737C"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p>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TELEFONO:</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43389D6" w14:textId="25AF8443" w:rsidR="00212FDB" w:rsidRPr="00D95B85" w:rsidRDefault="00212FDB" w:rsidP="00310E56">
      <w:pPr>
        <w:pStyle w:val="Ttulo2"/>
        <w:shd w:val="clear" w:color="auto" w:fill="FFFFFF"/>
        <w:spacing w:before="0" w:beforeAutospacing="0" w:after="0" w:afterAutospacing="0"/>
        <w:jc w:val="center"/>
        <w:rPr>
          <w:rFonts w:asciiTheme="minorHAnsi" w:eastAsia="Times New Roman" w:hAnsiTheme="minorHAnsi"/>
          <w:color w:val="000000"/>
          <w:sz w:val="10"/>
          <w:szCs w:val="10"/>
        </w:rPr>
      </w:pPr>
    </w:p>
    <w:p w14:paraId="783BCB7A" w14:textId="3E5DDFCB" w:rsidR="00914B8F" w:rsidRPr="008757B4" w:rsidRDefault="00C907C3" w:rsidP="00310E56">
      <w:pPr>
        <w:pStyle w:val="Ttulo2"/>
        <w:shd w:val="clear" w:color="auto" w:fill="FFFFFF"/>
        <w:spacing w:before="0" w:beforeAutospacing="0" w:after="0" w:afterAutospacing="0"/>
        <w:jc w:val="center"/>
        <w:rPr>
          <w:rFonts w:asciiTheme="minorHAnsi" w:eastAsia="Times New Roman" w:hAnsiTheme="minorHAnsi"/>
          <w:color w:val="000000"/>
          <w:lang w:val="es-ES"/>
        </w:rPr>
      </w:pPr>
      <w:r>
        <w:rPr>
          <w:rFonts w:asciiTheme="minorHAnsi" w:eastAsia="Times New Roman" w:hAnsiTheme="minorHAnsi"/>
          <w:color w:val="000000"/>
        </w:rPr>
        <w:t>SAMOVAR RUSO</w:t>
      </w:r>
      <w:r w:rsidR="00AE16D2">
        <w:rPr>
          <w:rFonts w:asciiTheme="minorHAnsi" w:eastAsia="Times New Roman" w:hAnsiTheme="minorHAnsi"/>
          <w:color w:val="000000"/>
        </w:rPr>
        <w:t xml:space="preserve"> </w:t>
      </w:r>
      <w:r w:rsidR="00AE16D2" w:rsidRPr="0070043E">
        <w:rPr>
          <w:rFonts w:asciiTheme="minorHAnsi" w:eastAsia="Times New Roman" w:hAnsiTheme="minorHAnsi"/>
          <w:color w:val="000000"/>
        </w:rPr>
        <w:t>–</w:t>
      </w:r>
      <w:r w:rsidR="00AE16D2">
        <w:rPr>
          <w:rFonts w:asciiTheme="minorHAnsi" w:eastAsia="Times New Roman" w:hAnsiTheme="minorHAnsi"/>
          <w:color w:val="000000"/>
        </w:rPr>
        <w:t xml:space="preserve"> </w:t>
      </w:r>
      <w:r w:rsidR="00DC03F0">
        <w:rPr>
          <w:rFonts w:asciiTheme="minorHAnsi" w:eastAsia="Times New Roman" w:hAnsiTheme="minorHAnsi"/>
          <w:color w:val="000000"/>
        </w:rPr>
        <w:t>Temporada invernal</w:t>
      </w:r>
      <w:r w:rsidR="00EE2F70">
        <w:rPr>
          <w:rFonts w:asciiTheme="minorHAnsi" w:eastAsia="Times New Roman" w:hAnsiTheme="minorHAnsi"/>
          <w:color w:val="000000"/>
        </w:rPr>
        <w:t xml:space="preserve"> 2017 / 2018</w:t>
      </w:r>
      <w:r w:rsidR="00DC03F0">
        <w:rPr>
          <w:rFonts w:asciiTheme="minorHAnsi" w:eastAsia="Times New Roman" w:hAnsiTheme="minorHAnsi"/>
          <w:color w:val="000000"/>
        </w:rPr>
        <w:t xml:space="preserve">. </w:t>
      </w:r>
      <w:r w:rsidR="00B9112C">
        <w:rPr>
          <w:rFonts w:asciiTheme="minorHAnsi" w:eastAsia="Times New Roman" w:hAnsiTheme="minorHAnsi"/>
          <w:color w:val="000000"/>
        </w:rPr>
        <w:t xml:space="preserve">Ruta </w:t>
      </w:r>
      <w:r w:rsidR="00C2763D">
        <w:rPr>
          <w:rFonts w:asciiTheme="minorHAnsi" w:eastAsia="Times New Roman" w:hAnsiTheme="minorHAnsi"/>
          <w:color w:val="000000"/>
        </w:rPr>
        <w:t>2</w:t>
      </w:r>
      <w:r w:rsidR="00B9112C">
        <w:rPr>
          <w:rFonts w:asciiTheme="minorHAnsi" w:eastAsia="Times New Roman" w:hAnsiTheme="minorHAnsi"/>
          <w:color w:val="000000"/>
        </w:rPr>
        <w:t>A</w:t>
      </w:r>
      <w:r w:rsidR="00AE16D2">
        <w:rPr>
          <w:rFonts w:asciiTheme="minorHAnsi" w:eastAsia="Times New Roman" w:hAnsiTheme="minorHAnsi"/>
          <w:color w:val="000000"/>
        </w:rPr>
        <w:t>.</w:t>
      </w:r>
      <w:r w:rsidR="008A3F16">
        <w:rPr>
          <w:rFonts w:asciiTheme="minorHAnsi" w:eastAsia="Times New Roman" w:hAnsiTheme="minorHAnsi"/>
          <w:color w:val="000000"/>
        </w:rPr>
        <w:t xml:space="preserve"> </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533"/>
        <w:gridCol w:w="7257"/>
      </w:tblGrid>
      <w:tr w:rsidR="00C907C3" w:rsidRPr="00FB2032" w14:paraId="2028DB9D" w14:textId="77777777" w:rsidTr="00C907C3">
        <w:trPr>
          <w:trHeight w:val="403"/>
          <w:tblCellSpacing w:w="15" w:type="dxa"/>
          <w:jc w:val="center"/>
        </w:trPr>
        <w:tc>
          <w:tcPr>
            <w:tcW w:w="1616" w:type="pct"/>
            <w:vAlign w:val="center"/>
            <w:hideMark/>
          </w:tcPr>
          <w:p w14:paraId="0105378B" w14:textId="5B1A2E68" w:rsidR="00B9112C" w:rsidRPr="00FB2032" w:rsidRDefault="00B9112C" w:rsidP="00BA5A8A">
            <w:pPr>
              <w:pStyle w:val="NormalWeb"/>
              <w:rPr>
                <w:rFonts w:asciiTheme="minorHAnsi" w:eastAsiaTheme="minorEastAsia" w:hAnsiTheme="minorHAnsi"/>
              </w:rPr>
            </w:pPr>
            <w:r w:rsidRPr="00FB2032">
              <w:rPr>
                <w:rFonts w:asciiTheme="minorHAnsi" w:hAnsiTheme="minorHAnsi"/>
              </w:rPr>
              <w:t>Ruta</w:t>
            </w:r>
            <w:r w:rsidR="00FB2032">
              <w:rPr>
                <w:rFonts w:asciiTheme="minorHAnsi" w:hAnsiTheme="minorHAnsi"/>
              </w:rPr>
              <w:t xml:space="preserve"> A</w:t>
            </w:r>
            <w:r w:rsidRPr="00FB2032">
              <w:rPr>
                <w:rFonts w:asciiTheme="minorHAnsi" w:hAnsiTheme="minorHAnsi"/>
              </w:rPr>
              <w:t>:</w:t>
            </w:r>
          </w:p>
        </w:tc>
        <w:tc>
          <w:tcPr>
            <w:tcW w:w="3342" w:type="pct"/>
            <w:vAlign w:val="center"/>
            <w:hideMark/>
          </w:tcPr>
          <w:p w14:paraId="40308346" w14:textId="47E94573" w:rsidR="00B9112C" w:rsidRPr="00A47506" w:rsidRDefault="00B9112C" w:rsidP="00B20647">
            <w:pPr>
              <w:pStyle w:val="NormalWeb"/>
              <w:spacing w:before="0" w:beforeAutospacing="0" w:after="0" w:afterAutospacing="0"/>
              <w:rPr>
                <w:rFonts w:asciiTheme="minorHAnsi" w:hAnsiTheme="minorHAnsi"/>
                <w:b/>
                <w:bCs/>
                <w:color w:val="C00000"/>
              </w:rPr>
            </w:pPr>
            <w:r w:rsidRPr="00A47506">
              <w:rPr>
                <w:rFonts w:asciiTheme="minorHAnsi" w:hAnsiTheme="minorHAnsi"/>
                <w:b/>
                <w:bCs/>
                <w:color w:val="C00000"/>
              </w:rPr>
              <w:t xml:space="preserve">MOSCÚ </w:t>
            </w:r>
            <w:r w:rsidR="00FB2032" w:rsidRPr="00A47506">
              <w:rPr>
                <w:rFonts w:asciiTheme="minorHAnsi" w:eastAsia="Times New Roman" w:hAnsiTheme="minorHAnsi"/>
                <w:color w:val="C00000"/>
                <w:sz w:val="22"/>
                <w:szCs w:val="22"/>
              </w:rPr>
              <w:t>–</w:t>
            </w:r>
            <w:r w:rsidRPr="00A47506">
              <w:rPr>
                <w:rFonts w:asciiTheme="minorHAnsi" w:hAnsiTheme="minorHAnsi"/>
                <w:b/>
                <w:bCs/>
                <w:color w:val="C00000"/>
              </w:rPr>
              <w:t xml:space="preserve"> SAN PETERSBURGO</w:t>
            </w:r>
          </w:p>
        </w:tc>
      </w:tr>
      <w:tr w:rsidR="00C907C3" w:rsidRPr="00FB2032" w14:paraId="42DA11BB" w14:textId="77777777" w:rsidTr="00C907C3">
        <w:trPr>
          <w:tblCellSpacing w:w="15" w:type="dxa"/>
          <w:jc w:val="center"/>
        </w:trPr>
        <w:tc>
          <w:tcPr>
            <w:tcW w:w="1616" w:type="pct"/>
            <w:vAlign w:val="center"/>
            <w:hideMark/>
          </w:tcPr>
          <w:p w14:paraId="5A7DEA67" w14:textId="77777777" w:rsidR="00B9112C" w:rsidRPr="00FB2032" w:rsidRDefault="00B9112C" w:rsidP="00BA5A8A">
            <w:pPr>
              <w:pStyle w:val="NormalWeb"/>
              <w:rPr>
                <w:rFonts w:asciiTheme="minorHAnsi" w:hAnsiTheme="minorHAnsi"/>
              </w:rPr>
            </w:pPr>
            <w:r w:rsidRPr="00FB2032">
              <w:rPr>
                <w:rFonts w:asciiTheme="minorHAnsi" w:hAnsiTheme="minorHAnsi"/>
              </w:rPr>
              <w:t>Duración del tour:</w:t>
            </w:r>
          </w:p>
        </w:tc>
        <w:tc>
          <w:tcPr>
            <w:tcW w:w="3342" w:type="pct"/>
            <w:vAlign w:val="center"/>
            <w:hideMark/>
          </w:tcPr>
          <w:p w14:paraId="2B965F7D" w14:textId="6024E967" w:rsidR="00B9112C" w:rsidRPr="00A47506" w:rsidRDefault="00C907C3"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08 DÍAS / 07</w:t>
            </w:r>
            <w:r w:rsidR="00B9112C" w:rsidRPr="00A47506">
              <w:rPr>
                <w:rFonts w:asciiTheme="minorHAnsi" w:hAnsiTheme="minorHAnsi"/>
                <w:b/>
                <w:bCs/>
                <w:color w:val="C00000"/>
              </w:rPr>
              <w:t xml:space="preserve"> NOCHES</w:t>
            </w:r>
          </w:p>
        </w:tc>
      </w:tr>
      <w:tr w:rsidR="00C907C3" w:rsidRPr="00FB2032" w14:paraId="65327335" w14:textId="77777777" w:rsidTr="00C907C3">
        <w:trPr>
          <w:tblCellSpacing w:w="15" w:type="dxa"/>
          <w:jc w:val="center"/>
        </w:trPr>
        <w:tc>
          <w:tcPr>
            <w:tcW w:w="1616" w:type="pct"/>
            <w:vAlign w:val="center"/>
            <w:hideMark/>
          </w:tcPr>
          <w:p w14:paraId="42E70C2C" w14:textId="7D919CB0" w:rsidR="00B9112C" w:rsidRPr="00FB2032" w:rsidRDefault="00C907C3" w:rsidP="00BA5A8A">
            <w:pPr>
              <w:pStyle w:val="NormalWeb"/>
              <w:rPr>
                <w:rFonts w:asciiTheme="minorHAnsi" w:hAnsiTheme="minorHAnsi"/>
              </w:rPr>
            </w:pPr>
            <w:r>
              <w:rPr>
                <w:rFonts w:asciiTheme="minorHAnsi" w:hAnsiTheme="minorHAnsi"/>
              </w:rPr>
              <w:t>Salidas diarias de i</w:t>
            </w:r>
            <w:r w:rsidR="006E1DFE">
              <w:rPr>
                <w:rFonts w:asciiTheme="minorHAnsi" w:hAnsiTheme="minorHAnsi"/>
              </w:rPr>
              <w:t xml:space="preserve">nicio del </w:t>
            </w:r>
            <w:r>
              <w:rPr>
                <w:rFonts w:asciiTheme="minorHAnsi" w:hAnsiTheme="minorHAnsi"/>
              </w:rPr>
              <w:t>tour en Moscú</w:t>
            </w:r>
            <w:r w:rsidR="00B9112C" w:rsidRPr="00FB2032">
              <w:rPr>
                <w:rFonts w:asciiTheme="minorHAnsi" w:hAnsiTheme="minorHAnsi"/>
              </w:rPr>
              <w:t>:</w:t>
            </w:r>
          </w:p>
        </w:tc>
        <w:tc>
          <w:tcPr>
            <w:tcW w:w="3342" w:type="pct"/>
            <w:vAlign w:val="center"/>
            <w:hideMark/>
          </w:tcPr>
          <w:p w14:paraId="34CADAA3" w14:textId="3C428298" w:rsidR="00B9112C" w:rsidRPr="00A47506" w:rsidRDefault="00C907C3"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desde el 01 de Noviembre 2017 hasta el 30 de Marzo 2018</w:t>
            </w:r>
            <w:r w:rsidR="00DC03F0">
              <w:rPr>
                <w:rFonts w:asciiTheme="minorHAnsi" w:hAnsiTheme="minorHAnsi"/>
                <w:b/>
                <w:bCs/>
                <w:color w:val="C00000"/>
              </w:rPr>
              <w:t>.</w:t>
            </w:r>
          </w:p>
        </w:tc>
      </w:tr>
      <w:tr w:rsidR="00C907C3" w:rsidRPr="00FB2032" w14:paraId="06347E37" w14:textId="77777777" w:rsidTr="00C907C3">
        <w:trPr>
          <w:tblCellSpacing w:w="15" w:type="dxa"/>
          <w:jc w:val="center"/>
        </w:trPr>
        <w:tc>
          <w:tcPr>
            <w:tcW w:w="1616" w:type="pct"/>
            <w:vAlign w:val="center"/>
            <w:hideMark/>
          </w:tcPr>
          <w:p w14:paraId="00FC265A" w14:textId="5FC57976" w:rsidR="00B9112C" w:rsidRPr="00FB2032" w:rsidRDefault="00B9112C" w:rsidP="00BA5A8A">
            <w:pPr>
              <w:pStyle w:val="NormalWeb"/>
              <w:rPr>
                <w:rFonts w:asciiTheme="minorHAnsi" w:hAnsiTheme="minorHAnsi"/>
              </w:rPr>
            </w:pPr>
            <w:r w:rsidRPr="00FB2032">
              <w:rPr>
                <w:rFonts w:asciiTheme="minorHAnsi" w:hAnsiTheme="minorHAnsi"/>
              </w:rPr>
              <w:t>Categoría</w:t>
            </w:r>
            <w:r w:rsidR="008A3F16">
              <w:rPr>
                <w:rFonts w:asciiTheme="minorHAnsi" w:hAnsiTheme="minorHAnsi"/>
              </w:rPr>
              <w:t>s</w:t>
            </w:r>
            <w:r w:rsidR="00621B31">
              <w:rPr>
                <w:rFonts w:asciiTheme="minorHAnsi" w:hAnsiTheme="minorHAnsi"/>
              </w:rPr>
              <w:t xml:space="preserve"> de hospedaje</w:t>
            </w:r>
            <w:r w:rsidRPr="00FB2032">
              <w:rPr>
                <w:rFonts w:asciiTheme="minorHAnsi" w:hAnsiTheme="minorHAnsi"/>
              </w:rPr>
              <w:t>:</w:t>
            </w:r>
          </w:p>
        </w:tc>
        <w:tc>
          <w:tcPr>
            <w:tcW w:w="3342" w:type="pct"/>
            <w:vAlign w:val="center"/>
            <w:hideMark/>
          </w:tcPr>
          <w:p w14:paraId="47BA1F95" w14:textId="14815FBA" w:rsidR="007D20B6" w:rsidRPr="008610DF" w:rsidRDefault="007D20B6" w:rsidP="007D20B6">
            <w:pPr>
              <w:pStyle w:val="NormalWeb"/>
              <w:spacing w:before="0" w:beforeAutospacing="0" w:after="0" w:afterAutospacing="0"/>
              <w:rPr>
                <w:rFonts w:asciiTheme="minorHAnsi" w:hAnsiTheme="minorHAnsi"/>
                <w:b/>
                <w:bCs/>
                <w:u w:val="single"/>
              </w:rPr>
            </w:pPr>
            <w:r w:rsidRPr="008610DF">
              <w:rPr>
                <w:rFonts w:asciiTheme="minorHAnsi" w:hAnsiTheme="minorHAnsi"/>
                <w:bCs/>
                <w:u w:val="single"/>
              </w:rPr>
              <w:t>Hoteles de categoría</w:t>
            </w:r>
            <w:r w:rsidRPr="008610DF">
              <w:rPr>
                <w:rFonts w:asciiTheme="minorHAnsi" w:hAnsiTheme="minorHAnsi"/>
                <w:b/>
                <w:bCs/>
                <w:u w:val="single"/>
              </w:rPr>
              <w:t xml:space="preserve"> </w:t>
            </w:r>
            <w:r w:rsidR="008610DF" w:rsidRPr="008610DF">
              <w:rPr>
                <w:rFonts w:asciiTheme="minorHAnsi" w:eastAsia="Times New Roman" w:hAnsiTheme="minorHAnsi"/>
                <w:b/>
                <w:color w:val="000000"/>
                <w:u w:val="single"/>
              </w:rPr>
              <w:t xml:space="preserve">– </w:t>
            </w:r>
            <w:r w:rsidRPr="008610DF">
              <w:rPr>
                <w:rFonts w:asciiTheme="minorHAnsi" w:hAnsiTheme="minorHAnsi"/>
                <w:b/>
                <w:bCs/>
                <w:u w:val="single"/>
              </w:rPr>
              <w:t>"PIMERA"</w:t>
            </w:r>
            <w:r w:rsidR="00E05D24" w:rsidRPr="008610DF">
              <w:rPr>
                <w:rFonts w:asciiTheme="minorHAnsi" w:hAnsiTheme="minorHAnsi"/>
                <w:bCs/>
                <w:u w:val="single"/>
              </w:rPr>
              <w:t xml:space="preserve"> de</w:t>
            </w:r>
            <w:r w:rsidR="00C907C3">
              <w:rPr>
                <w:rFonts w:asciiTheme="minorHAnsi" w:hAnsiTheme="minorHAnsi"/>
                <w:b/>
                <w:bCs/>
                <w:u w:val="single"/>
              </w:rPr>
              <w:t xml:space="preserve"> ****</w:t>
            </w:r>
            <w:r w:rsidRPr="008610DF">
              <w:rPr>
                <w:rFonts w:asciiTheme="minorHAnsi" w:hAnsiTheme="minorHAnsi"/>
                <w:b/>
                <w:bCs/>
                <w:u w:val="single"/>
              </w:rPr>
              <w:t>:</w:t>
            </w:r>
          </w:p>
          <w:p w14:paraId="4A5A74CA" w14:textId="7D22248A" w:rsidR="007D20B6" w:rsidRPr="007D20B6" w:rsidRDefault="00E537AC" w:rsidP="007D20B6">
            <w:pPr>
              <w:pStyle w:val="NormalWeb"/>
              <w:spacing w:before="0" w:beforeAutospacing="0" w:after="0" w:afterAutospacing="0"/>
              <w:rPr>
                <w:rFonts w:asciiTheme="minorHAnsi" w:hAnsiTheme="minorHAnsi"/>
                <w:b/>
                <w:bCs/>
              </w:rPr>
            </w:pPr>
            <w:r>
              <w:rPr>
                <w:rFonts w:asciiTheme="minorHAnsi" w:hAnsiTheme="minorHAnsi"/>
                <w:b/>
                <w:bCs/>
              </w:rPr>
              <w:t xml:space="preserve">HOLIDAY INN LESNAYA </w:t>
            </w:r>
            <w:r w:rsidR="007D20B6" w:rsidRPr="007D20B6">
              <w:rPr>
                <w:rFonts w:asciiTheme="minorHAnsi" w:hAnsiTheme="minorHAnsi"/>
                <w:bCs/>
              </w:rPr>
              <w:t>o similar en Moscú.</w:t>
            </w:r>
          </w:p>
          <w:p w14:paraId="0B3F452C" w14:textId="44C8E35E" w:rsidR="007D20B6" w:rsidRDefault="00E537AC" w:rsidP="007D20B6">
            <w:pPr>
              <w:pStyle w:val="NormalWeb"/>
              <w:spacing w:before="0" w:beforeAutospacing="0" w:after="0" w:afterAutospacing="0"/>
              <w:rPr>
                <w:rFonts w:asciiTheme="minorHAnsi" w:hAnsiTheme="minorHAnsi"/>
                <w:bCs/>
              </w:rPr>
            </w:pPr>
            <w:r>
              <w:rPr>
                <w:rFonts w:asciiTheme="minorHAnsi" w:hAnsiTheme="minorHAnsi"/>
                <w:b/>
                <w:bCs/>
              </w:rPr>
              <w:t xml:space="preserve">PARK INN NEVSKY </w:t>
            </w:r>
            <w:r w:rsidR="007D20B6" w:rsidRPr="00A47506">
              <w:rPr>
                <w:rFonts w:asciiTheme="minorHAnsi" w:hAnsiTheme="minorHAnsi"/>
                <w:bCs/>
              </w:rPr>
              <w:t>o similar en San Petersburgo.</w:t>
            </w:r>
          </w:p>
          <w:p w14:paraId="154D7005" w14:textId="77777777" w:rsidR="007D20B6" w:rsidRDefault="007D20B6" w:rsidP="00621B31">
            <w:pPr>
              <w:pStyle w:val="NormalWeb"/>
              <w:spacing w:before="0" w:beforeAutospacing="0" w:after="0" w:afterAutospacing="0"/>
              <w:rPr>
                <w:rFonts w:asciiTheme="minorHAnsi" w:hAnsiTheme="minorHAnsi"/>
                <w:b/>
                <w:bCs/>
                <w:color w:val="3BAFBF"/>
              </w:rPr>
            </w:pPr>
          </w:p>
          <w:p w14:paraId="56CF2AC9" w14:textId="3FCD25BF" w:rsidR="007D20B6" w:rsidRPr="008610DF" w:rsidRDefault="007D20B6" w:rsidP="007D20B6">
            <w:pPr>
              <w:pStyle w:val="NormalWeb"/>
              <w:spacing w:before="0" w:beforeAutospacing="0" w:after="0" w:afterAutospacing="0"/>
              <w:rPr>
                <w:rFonts w:asciiTheme="minorHAnsi" w:hAnsiTheme="minorHAnsi"/>
                <w:b/>
                <w:bCs/>
                <w:u w:val="single"/>
              </w:rPr>
            </w:pPr>
            <w:r w:rsidRPr="008610DF">
              <w:rPr>
                <w:rFonts w:asciiTheme="minorHAnsi" w:hAnsiTheme="minorHAnsi"/>
                <w:bCs/>
                <w:u w:val="single"/>
              </w:rPr>
              <w:t>Hoteles de categoría</w:t>
            </w:r>
            <w:r w:rsidRPr="008610DF">
              <w:rPr>
                <w:rFonts w:asciiTheme="minorHAnsi" w:hAnsiTheme="minorHAnsi"/>
                <w:b/>
                <w:bCs/>
                <w:u w:val="single"/>
              </w:rPr>
              <w:t xml:space="preserve"> </w:t>
            </w:r>
            <w:r w:rsidR="008610DF" w:rsidRPr="008610DF">
              <w:rPr>
                <w:rFonts w:asciiTheme="minorHAnsi" w:eastAsia="Times New Roman" w:hAnsiTheme="minorHAnsi"/>
                <w:b/>
                <w:color w:val="000000"/>
                <w:u w:val="single"/>
              </w:rPr>
              <w:t xml:space="preserve">– </w:t>
            </w:r>
            <w:r w:rsidRPr="008610DF">
              <w:rPr>
                <w:rFonts w:asciiTheme="minorHAnsi" w:hAnsiTheme="minorHAnsi"/>
                <w:b/>
                <w:bCs/>
                <w:u w:val="single"/>
              </w:rPr>
              <w:t>"LUJO"</w:t>
            </w:r>
            <w:r w:rsidR="00D15780" w:rsidRPr="008610DF">
              <w:rPr>
                <w:rFonts w:asciiTheme="minorHAnsi" w:hAnsiTheme="minorHAnsi"/>
                <w:b/>
                <w:bCs/>
                <w:u w:val="single"/>
              </w:rPr>
              <w:t xml:space="preserve"> </w:t>
            </w:r>
            <w:r w:rsidR="00D15780" w:rsidRPr="008610DF">
              <w:rPr>
                <w:rFonts w:asciiTheme="minorHAnsi" w:hAnsiTheme="minorHAnsi"/>
                <w:bCs/>
                <w:u w:val="single"/>
              </w:rPr>
              <w:t>de</w:t>
            </w:r>
            <w:r w:rsidR="00D15780" w:rsidRPr="008610DF">
              <w:rPr>
                <w:rFonts w:asciiTheme="minorHAnsi" w:hAnsiTheme="minorHAnsi"/>
                <w:b/>
                <w:bCs/>
                <w:u w:val="single"/>
              </w:rPr>
              <w:t xml:space="preserve"> *****</w:t>
            </w:r>
            <w:r w:rsidRPr="008610DF">
              <w:rPr>
                <w:rFonts w:asciiTheme="minorHAnsi" w:hAnsiTheme="minorHAnsi"/>
                <w:b/>
                <w:bCs/>
                <w:u w:val="single"/>
              </w:rPr>
              <w:t>:</w:t>
            </w:r>
          </w:p>
          <w:p w14:paraId="64A938FC" w14:textId="2305DB3B" w:rsidR="007D20B6" w:rsidRPr="007D20B6" w:rsidRDefault="00E537AC" w:rsidP="007D20B6">
            <w:pPr>
              <w:pStyle w:val="NormalWeb"/>
              <w:spacing w:before="0" w:beforeAutospacing="0" w:after="0" w:afterAutospacing="0"/>
              <w:rPr>
                <w:rFonts w:asciiTheme="minorHAnsi" w:hAnsiTheme="minorHAnsi"/>
                <w:b/>
                <w:bCs/>
              </w:rPr>
            </w:pPr>
            <w:r>
              <w:rPr>
                <w:rFonts w:asciiTheme="minorHAnsi" w:hAnsiTheme="minorHAnsi"/>
                <w:b/>
                <w:bCs/>
              </w:rPr>
              <w:t>MARRIOT GRAND</w:t>
            </w:r>
            <w:r w:rsidR="007D20B6">
              <w:rPr>
                <w:rFonts w:asciiTheme="minorHAnsi" w:hAnsiTheme="minorHAnsi"/>
                <w:b/>
                <w:bCs/>
              </w:rPr>
              <w:t xml:space="preserve"> </w:t>
            </w:r>
            <w:r w:rsidR="007D20B6" w:rsidRPr="007D20B6">
              <w:rPr>
                <w:rFonts w:asciiTheme="minorHAnsi" w:hAnsiTheme="minorHAnsi"/>
                <w:bCs/>
              </w:rPr>
              <w:t>o similar en Moscú.</w:t>
            </w:r>
          </w:p>
          <w:p w14:paraId="20A8C905" w14:textId="2C6C9035" w:rsidR="007D20B6" w:rsidRPr="007D20B6" w:rsidRDefault="002E68FE" w:rsidP="00E537AC">
            <w:pPr>
              <w:pStyle w:val="NormalWeb"/>
              <w:spacing w:before="0" w:beforeAutospacing="0" w:after="0" w:afterAutospacing="0"/>
              <w:rPr>
                <w:rFonts w:asciiTheme="minorHAnsi" w:hAnsiTheme="minorHAnsi"/>
                <w:bCs/>
              </w:rPr>
            </w:pPr>
            <w:r>
              <w:rPr>
                <w:rFonts w:asciiTheme="minorHAnsi" w:hAnsiTheme="minorHAnsi"/>
                <w:b/>
                <w:bCs/>
              </w:rPr>
              <w:t>CORINTHIA</w:t>
            </w:r>
            <w:r w:rsidR="00E537AC">
              <w:rPr>
                <w:rFonts w:asciiTheme="minorHAnsi" w:hAnsiTheme="minorHAnsi"/>
                <w:b/>
                <w:bCs/>
              </w:rPr>
              <w:t xml:space="preserve"> NEVSKIY PALACE</w:t>
            </w:r>
            <w:r w:rsidR="007D20B6" w:rsidRPr="00A47506">
              <w:rPr>
                <w:rFonts w:asciiTheme="minorHAnsi" w:hAnsiTheme="minorHAnsi"/>
                <w:b/>
                <w:bCs/>
              </w:rPr>
              <w:t xml:space="preserve"> </w:t>
            </w:r>
            <w:r w:rsidR="007D20B6" w:rsidRPr="00A47506">
              <w:rPr>
                <w:rFonts w:asciiTheme="minorHAnsi" w:hAnsiTheme="minorHAnsi"/>
                <w:bCs/>
              </w:rPr>
              <w:t>o similar en San Petersburgo.</w:t>
            </w:r>
          </w:p>
        </w:tc>
      </w:tr>
    </w:tbl>
    <w:p w14:paraId="4B9FCE2D" w14:textId="77777777" w:rsidR="008B0FE1" w:rsidRPr="008B0FE1" w:rsidRDefault="00F10D38" w:rsidP="00C907C3">
      <w:pPr>
        <w:pStyle w:val="Ttulo3"/>
        <w:shd w:val="clear" w:color="auto" w:fill="FFFFFF"/>
        <w:spacing w:before="0" w:beforeAutospacing="0" w:after="0" w:afterAutospacing="0"/>
        <w:jc w:val="center"/>
        <w:rPr>
          <w:rFonts w:asciiTheme="minorHAnsi" w:hAnsiTheme="minorHAnsi"/>
          <w:sz w:val="10"/>
          <w:szCs w:val="10"/>
        </w:rPr>
      </w:pPr>
      <w:r w:rsidRPr="008B0FE1">
        <w:rPr>
          <w:rFonts w:asciiTheme="minorHAnsi" w:hAnsiTheme="minorHAnsi"/>
          <w:sz w:val="10"/>
          <w:szCs w:val="10"/>
        </w:rPr>
        <w:tab/>
      </w:r>
    </w:p>
    <w:p w14:paraId="264A0074" w14:textId="4CB562A6" w:rsidR="00C907C3" w:rsidRPr="008E5403" w:rsidRDefault="00C907C3" w:rsidP="00C907C3">
      <w:pPr>
        <w:pStyle w:val="Ttulo3"/>
        <w:shd w:val="clear" w:color="auto" w:fill="FFFFFF"/>
        <w:spacing w:before="0" w:beforeAutospacing="0" w:after="0" w:afterAutospacing="0"/>
        <w:jc w:val="center"/>
        <w:rPr>
          <w:rFonts w:asciiTheme="minorHAnsi" w:eastAsia="Times New Roman" w:hAnsiTheme="minorHAnsi"/>
          <w:color w:val="000000"/>
          <w:sz w:val="32"/>
          <w:szCs w:val="32"/>
          <w:u w:val="single"/>
        </w:rPr>
      </w:pPr>
      <w:r>
        <w:rPr>
          <w:rFonts w:asciiTheme="minorHAnsi" w:eastAsia="Times New Roman" w:hAnsiTheme="minorHAnsi"/>
          <w:color w:val="000000"/>
          <w:sz w:val="32"/>
          <w:szCs w:val="32"/>
          <w:u w:val="single"/>
        </w:rPr>
        <w:t>ITRODUCCION DEL TOUR</w:t>
      </w:r>
    </w:p>
    <w:p w14:paraId="0A8B8FBA" w14:textId="24BBAC2D" w:rsidR="008E139C" w:rsidRPr="00871735" w:rsidRDefault="00C907C3" w:rsidP="008E139C">
      <w:pPr>
        <w:pStyle w:val="NormalWeb"/>
        <w:shd w:val="clear" w:color="auto" w:fill="FFFFFF"/>
        <w:spacing w:before="0" w:beforeAutospacing="0" w:after="0" w:afterAutospacing="0"/>
        <w:jc w:val="both"/>
        <w:rPr>
          <w:rFonts w:asciiTheme="minorHAnsi" w:hAnsiTheme="minorHAnsi"/>
          <w:sz w:val="20"/>
          <w:szCs w:val="20"/>
        </w:rPr>
      </w:pPr>
      <w:r>
        <w:rPr>
          <w:rFonts w:asciiTheme="minorHAnsi" w:hAnsiTheme="minorHAnsi"/>
          <w:sz w:val="20"/>
          <w:szCs w:val="20"/>
        </w:rPr>
        <w:tab/>
        <w:t xml:space="preserve">Nuestras salidas </w:t>
      </w:r>
      <w:r w:rsidR="008E139C" w:rsidRPr="00871735">
        <w:rPr>
          <w:rFonts w:asciiTheme="minorHAnsi" w:hAnsiTheme="minorHAnsi"/>
          <w:sz w:val="20"/>
          <w:szCs w:val="20"/>
        </w:rPr>
        <w:t xml:space="preserve">tradicionales </w:t>
      </w:r>
      <w:r w:rsidR="00365F83">
        <w:rPr>
          <w:rFonts w:asciiTheme="minorHAnsi" w:hAnsiTheme="minorHAnsi"/>
          <w:sz w:val="20"/>
          <w:szCs w:val="20"/>
        </w:rPr>
        <w:t xml:space="preserve">diarias con servicios en privado </w:t>
      </w:r>
      <w:r w:rsidR="008E139C" w:rsidRPr="00871735">
        <w:rPr>
          <w:rFonts w:asciiTheme="minorHAnsi" w:hAnsiTheme="minorHAnsi"/>
          <w:sz w:val="20"/>
          <w:szCs w:val="20"/>
        </w:rPr>
        <w:t xml:space="preserve">en la temporada del Invierno ruso por la </w:t>
      </w:r>
      <w:r w:rsidR="00C8522D" w:rsidRPr="00871735">
        <w:rPr>
          <w:rFonts w:asciiTheme="minorHAnsi" w:hAnsiTheme="minorHAnsi"/>
          <w:sz w:val="20"/>
          <w:szCs w:val="20"/>
        </w:rPr>
        <w:t>"</w:t>
      </w:r>
      <w:r w:rsidR="008E139C" w:rsidRPr="00871735">
        <w:rPr>
          <w:rFonts w:asciiTheme="minorHAnsi" w:hAnsiTheme="minorHAnsi"/>
          <w:sz w:val="20"/>
          <w:szCs w:val="20"/>
        </w:rPr>
        <w:t>Ruta A</w:t>
      </w:r>
      <w:r w:rsidR="00C8522D" w:rsidRPr="00871735">
        <w:rPr>
          <w:rFonts w:asciiTheme="minorHAnsi" w:hAnsiTheme="minorHAnsi"/>
          <w:sz w:val="20"/>
          <w:szCs w:val="20"/>
        </w:rPr>
        <w:t>"</w:t>
      </w:r>
      <w:r w:rsidR="008E139C" w:rsidRPr="00871735">
        <w:rPr>
          <w:rFonts w:asciiTheme="minorHAnsi" w:hAnsiTheme="minorHAnsi"/>
          <w:sz w:val="20"/>
          <w:szCs w:val="20"/>
        </w:rPr>
        <w:t xml:space="preserve"> de Moscú a San Petersburgo – </w:t>
      </w:r>
      <w:r w:rsidR="008E139C" w:rsidRPr="00871735">
        <w:rPr>
          <w:rStyle w:val="Textoennegrita"/>
          <w:rFonts w:asciiTheme="minorHAnsi" w:hAnsiTheme="minorHAnsi"/>
          <w:sz w:val="20"/>
          <w:szCs w:val="20"/>
        </w:rPr>
        <w:t>desde el mes de Noviembre 2017 hasta el de Marzo 2018</w:t>
      </w:r>
      <w:r w:rsidR="008E139C" w:rsidRPr="00871735">
        <w:rPr>
          <w:rFonts w:asciiTheme="minorHAnsi" w:hAnsiTheme="minorHAnsi"/>
          <w:sz w:val="20"/>
          <w:szCs w:val="20"/>
        </w:rPr>
        <w:t xml:space="preserve">. </w:t>
      </w:r>
    </w:p>
    <w:p w14:paraId="12940D10" w14:textId="4C8C243E" w:rsidR="00365F83" w:rsidRPr="00762058" w:rsidRDefault="008E139C" w:rsidP="00365F83">
      <w:pPr>
        <w:jc w:val="both"/>
        <w:rPr>
          <w:rFonts w:asciiTheme="minorHAnsi" w:hAnsiTheme="minorHAnsi" w:cs="Arial"/>
          <w:sz w:val="20"/>
          <w:szCs w:val="20"/>
          <w:lang w:val="es-ES"/>
        </w:rPr>
      </w:pPr>
      <w:r w:rsidRPr="00871735">
        <w:rPr>
          <w:rFonts w:asciiTheme="minorHAnsi" w:hAnsiTheme="minorHAnsi" w:cs="Arial"/>
          <w:sz w:val="20"/>
          <w:szCs w:val="20"/>
        </w:rPr>
        <w:tab/>
      </w:r>
      <w:r w:rsidR="00365F83" w:rsidRPr="00762058">
        <w:rPr>
          <w:rFonts w:asciiTheme="minorHAnsi" w:hAnsiTheme="minorHAnsi" w:cs="Arial"/>
          <w:b/>
          <w:bCs/>
          <w:sz w:val="20"/>
          <w:szCs w:val="20"/>
          <w:lang w:val="es-ES"/>
        </w:rPr>
        <w:t>Ruta 2A</w:t>
      </w:r>
      <w:r w:rsidR="00365F83" w:rsidRPr="00762058">
        <w:rPr>
          <w:rFonts w:asciiTheme="minorHAnsi" w:hAnsiTheme="minorHAnsi" w:cs="Arial"/>
          <w:sz w:val="20"/>
          <w:szCs w:val="20"/>
          <w:lang w:val="es-ES"/>
        </w:rPr>
        <w:t xml:space="preserve"> significa: </w:t>
      </w:r>
      <w:r w:rsidR="00365F83" w:rsidRPr="00762058">
        <w:rPr>
          <w:rFonts w:asciiTheme="minorHAnsi" w:hAnsiTheme="minorHAnsi" w:cs="Arial"/>
          <w:b/>
          <w:bCs/>
          <w:sz w:val="20"/>
          <w:szCs w:val="20"/>
          <w:lang w:val="es-ES"/>
        </w:rPr>
        <w:t>2</w:t>
      </w:r>
      <w:r w:rsidR="00365F83" w:rsidRPr="00762058">
        <w:rPr>
          <w:rFonts w:asciiTheme="minorHAnsi" w:hAnsiTheme="minorHAnsi" w:cs="Arial"/>
          <w:sz w:val="20"/>
          <w:szCs w:val="20"/>
          <w:lang w:val="es-ES"/>
        </w:rPr>
        <w:t xml:space="preserve"> – recorrido que se realiza en </w:t>
      </w:r>
      <w:r w:rsidR="00365F83" w:rsidRPr="00762058">
        <w:rPr>
          <w:rFonts w:asciiTheme="minorHAnsi" w:hAnsiTheme="minorHAnsi" w:cs="Arial"/>
          <w:b/>
          <w:sz w:val="20"/>
          <w:szCs w:val="20"/>
          <w:lang w:val="es-ES"/>
        </w:rPr>
        <w:t>cualquier día</w:t>
      </w:r>
      <w:r w:rsidR="00365F83" w:rsidRPr="00762058">
        <w:rPr>
          <w:rFonts w:asciiTheme="minorHAnsi" w:hAnsiTheme="minorHAnsi" w:cs="Arial"/>
          <w:sz w:val="20"/>
          <w:szCs w:val="20"/>
          <w:lang w:val="es-ES"/>
        </w:rPr>
        <w:t xml:space="preserve"> de</w:t>
      </w:r>
      <w:r w:rsidR="00365F83">
        <w:rPr>
          <w:rFonts w:asciiTheme="minorHAnsi" w:hAnsiTheme="minorHAnsi" w:cs="Arial"/>
          <w:sz w:val="20"/>
          <w:szCs w:val="20"/>
          <w:lang w:val="es-ES"/>
        </w:rPr>
        <w:t>l</w:t>
      </w:r>
      <w:r w:rsidR="00365F83" w:rsidRPr="00762058">
        <w:rPr>
          <w:rFonts w:asciiTheme="minorHAnsi" w:hAnsiTheme="minorHAnsi" w:cs="Arial"/>
          <w:sz w:val="20"/>
          <w:szCs w:val="20"/>
          <w:lang w:val="es-ES"/>
        </w:rPr>
        <w:t xml:space="preserve"> Noviembre a</w:t>
      </w:r>
      <w:r w:rsidR="00365F83">
        <w:rPr>
          <w:rFonts w:asciiTheme="minorHAnsi" w:hAnsiTheme="minorHAnsi" w:cs="Arial"/>
          <w:sz w:val="20"/>
          <w:szCs w:val="20"/>
          <w:lang w:val="es-ES"/>
        </w:rPr>
        <w:t>l</w:t>
      </w:r>
      <w:r w:rsidR="00365F83" w:rsidRPr="00762058">
        <w:rPr>
          <w:rFonts w:asciiTheme="minorHAnsi" w:hAnsiTheme="minorHAnsi" w:cs="Arial"/>
          <w:sz w:val="20"/>
          <w:szCs w:val="20"/>
          <w:lang w:val="es-ES"/>
        </w:rPr>
        <w:t xml:space="preserve"> Marzo; </w:t>
      </w:r>
      <w:r w:rsidR="00365F83" w:rsidRPr="00762058">
        <w:rPr>
          <w:rFonts w:asciiTheme="minorHAnsi" w:hAnsiTheme="minorHAnsi" w:cs="Arial"/>
          <w:b/>
          <w:bCs/>
          <w:sz w:val="20"/>
          <w:szCs w:val="20"/>
          <w:lang w:val="es-ES"/>
        </w:rPr>
        <w:t xml:space="preserve">A </w:t>
      </w:r>
      <w:r w:rsidR="00365F83" w:rsidRPr="00762058">
        <w:rPr>
          <w:rFonts w:asciiTheme="minorHAnsi" w:hAnsiTheme="minorHAnsi" w:cs="Arial"/>
          <w:sz w:val="20"/>
          <w:szCs w:val="20"/>
          <w:lang w:val="es-ES"/>
        </w:rPr>
        <w:t>– itinerario que inicia en Moscú y finaliza en San Petersburgo.</w:t>
      </w:r>
    </w:p>
    <w:p w14:paraId="37B3111B" w14:textId="2C9AA247" w:rsidR="00B9112C" w:rsidRPr="00871735" w:rsidRDefault="00365F83" w:rsidP="00152A4E">
      <w:pPr>
        <w:pStyle w:val="NormalWeb"/>
        <w:shd w:val="clear" w:color="auto" w:fill="FFFFFF"/>
        <w:spacing w:before="0" w:beforeAutospacing="0" w:after="0" w:afterAutospacing="0"/>
        <w:jc w:val="both"/>
        <w:rPr>
          <w:rFonts w:asciiTheme="minorHAnsi" w:hAnsiTheme="minorHAnsi" w:cs="Arial"/>
          <w:sz w:val="20"/>
          <w:szCs w:val="20"/>
        </w:rPr>
      </w:pPr>
      <w:r>
        <w:rPr>
          <w:rFonts w:asciiTheme="minorHAnsi" w:hAnsiTheme="minorHAnsi" w:cs="Arial"/>
          <w:sz w:val="20"/>
          <w:szCs w:val="20"/>
        </w:rPr>
        <w:tab/>
      </w:r>
      <w:r w:rsidR="002C2C6F" w:rsidRPr="00871735">
        <w:rPr>
          <w:rFonts w:asciiTheme="minorHAnsi" w:hAnsiTheme="minorHAnsi" w:cs="Arial"/>
          <w:sz w:val="20"/>
          <w:szCs w:val="20"/>
        </w:rPr>
        <w:t xml:space="preserve">Cómo adaptarse a un invierno </w:t>
      </w:r>
      <w:r>
        <w:rPr>
          <w:rFonts w:asciiTheme="minorHAnsi" w:hAnsiTheme="minorHAnsi" w:cs="Arial"/>
          <w:sz w:val="20"/>
          <w:szCs w:val="20"/>
        </w:rPr>
        <w:t xml:space="preserve">ruso </w:t>
      </w:r>
      <w:r w:rsidR="002C2C6F" w:rsidRPr="00871735">
        <w:rPr>
          <w:rFonts w:asciiTheme="minorHAnsi" w:hAnsiTheme="minorHAnsi" w:cs="Arial"/>
          <w:sz w:val="20"/>
          <w:szCs w:val="20"/>
        </w:rPr>
        <w:t xml:space="preserve">cuyas temperaturas se mantienen siempre en niveles bajo cero. Este miedo al mercurio negativo, es lo primero que se plantean al llegar a Rusia los </w:t>
      </w:r>
      <w:r w:rsidR="00C8522D" w:rsidRPr="00871735">
        <w:rPr>
          <w:rFonts w:asciiTheme="minorHAnsi" w:hAnsiTheme="minorHAnsi" w:cs="Arial"/>
          <w:sz w:val="20"/>
          <w:szCs w:val="20"/>
        </w:rPr>
        <w:t>turistas extranjeros</w:t>
      </w:r>
      <w:r w:rsidR="002C2C6F" w:rsidRPr="00871735">
        <w:rPr>
          <w:rFonts w:asciiTheme="minorHAnsi" w:hAnsiTheme="minorHAnsi" w:cs="Arial"/>
          <w:sz w:val="20"/>
          <w:szCs w:val="20"/>
        </w:rPr>
        <w:t xml:space="preserve"> en general </w:t>
      </w:r>
      <w:r w:rsidR="00C8522D" w:rsidRPr="00871735">
        <w:rPr>
          <w:rFonts w:asciiTheme="minorHAnsi" w:hAnsiTheme="minorHAnsi" w:cs="Arial"/>
          <w:sz w:val="20"/>
          <w:szCs w:val="20"/>
        </w:rPr>
        <w:t>y mexicanos en particular - i</w:t>
      </w:r>
      <w:r w:rsidR="002C2C6F" w:rsidRPr="00871735">
        <w:rPr>
          <w:rFonts w:asciiTheme="minorHAnsi" w:hAnsiTheme="minorHAnsi" w:cs="Arial"/>
          <w:sz w:val="20"/>
          <w:szCs w:val="20"/>
        </w:rPr>
        <w:t>ndividuos mayoritariamente más acostumbrados a climas algo más cálidos y suaves.</w:t>
      </w:r>
      <w:r w:rsidR="00C8522D" w:rsidRPr="00871735">
        <w:rPr>
          <w:rFonts w:asciiTheme="minorHAnsi" w:hAnsiTheme="minorHAnsi" w:cs="Arial"/>
          <w:sz w:val="20"/>
          <w:szCs w:val="20"/>
        </w:rPr>
        <w:t xml:space="preserve"> Pero e</w:t>
      </w:r>
      <w:r w:rsidR="002C2C6F" w:rsidRPr="00871735">
        <w:rPr>
          <w:rFonts w:asciiTheme="minorHAnsi" w:hAnsiTheme="minorHAnsi" w:cs="Arial"/>
          <w:sz w:val="20"/>
          <w:szCs w:val="20"/>
        </w:rPr>
        <w:t>l invierno es en Rusia una parte esencial de su característica, tan arraigado y reconocido en el mundo, como lo es la Plaza Roja</w:t>
      </w:r>
      <w:r w:rsidR="00C8522D" w:rsidRPr="00871735">
        <w:rPr>
          <w:rFonts w:asciiTheme="minorHAnsi" w:hAnsiTheme="minorHAnsi" w:cs="Arial"/>
          <w:sz w:val="20"/>
          <w:szCs w:val="20"/>
        </w:rPr>
        <w:t xml:space="preserve"> con su Kremlin</w:t>
      </w:r>
      <w:r w:rsidR="002C2C6F" w:rsidRPr="00871735">
        <w:rPr>
          <w:rFonts w:asciiTheme="minorHAnsi" w:hAnsiTheme="minorHAnsi" w:cs="Arial"/>
          <w:sz w:val="20"/>
          <w:szCs w:val="20"/>
        </w:rPr>
        <w:t xml:space="preserve">, </w:t>
      </w:r>
      <w:r w:rsidR="00C8522D" w:rsidRPr="00871735">
        <w:rPr>
          <w:rFonts w:asciiTheme="minorHAnsi" w:hAnsiTheme="minorHAnsi" w:cs="Arial"/>
          <w:sz w:val="20"/>
          <w:szCs w:val="20"/>
        </w:rPr>
        <w:t xml:space="preserve">Hermitage, </w:t>
      </w:r>
      <w:r w:rsidR="002C2C6F" w:rsidRPr="00871735">
        <w:rPr>
          <w:rFonts w:asciiTheme="minorHAnsi" w:hAnsiTheme="minorHAnsi" w:cs="Arial"/>
          <w:sz w:val="20"/>
          <w:szCs w:val="20"/>
        </w:rPr>
        <w:t xml:space="preserve">el vodka, </w:t>
      </w:r>
      <w:r w:rsidR="008A6705" w:rsidRPr="00871735">
        <w:rPr>
          <w:rFonts w:asciiTheme="minorHAnsi" w:hAnsiTheme="minorHAnsi" w:cs="Arial"/>
          <w:sz w:val="20"/>
          <w:szCs w:val="20"/>
        </w:rPr>
        <w:t xml:space="preserve">trineos, </w:t>
      </w:r>
      <w:r w:rsidR="002C2C6F" w:rsidRPr="00871735">
        <w:rPr>
          <w:rFonts w:asciiTheme="minorHAnsi" w:hAnsiTheme="minorHAnsi" w:cs="Arial"/>
          <w:sz w:val="20"/>
          <w:szCs w:val="20"/>
        </w:rPr>
        <w:t>las matrioshkas, entre otras.</w:t>
      </w:r>
      <w:r w:rsidR="00871735">
        <w:rPr>
          <w:rFonts w:asciiTheme="minorHAnsi" w:hAnsiTheme="minorHAnsi" w:cs="Arial"/>
          <w:sz w:val="20"/>
          <w:szCs w:val="20"/>
        </w:rPr>
        <w:t xml:space="preserve"> Por eso h</w:t>
      </w:r>
      <w:r w:rsidR="00B9112C" w:rsidRPr="00871735">
        <w:rPr>
          <w:rFonts w:asciiTheme="minorHAnsi" w:hAnsiTheme="minorHAnsi"/>
          <w:sz w:val="20"/>
          <w:szCs w:val="20"/>
        </w:rPr>
        <w:t xml:space="preserve">ay que visitar Rusia </w:t>
      </w:r>
      <w:r w:rsidR="00871735">
        <w:rPr>
          <w:rFonts w:asciiTheme="minorHAnsi" w:hAnsiTheme="minorHAnsi"/>
          <w:sz w:val="20"/>
          <w:szCs w:val="20"/>
        </w:rPr>
        <w:t xml:space="preserve">precisamente </w:t>
      </w:r>
      <w:r w:rsidR="00B9112C" w:rsidRPr="00871735">
        <w:rPr>
          <w:rFonts w:asciiTheme="minorHAnsi" w:hAnsiTheme="minorHAnsi"/>
          <w:sz w:val="20"/>
          <w:szCs w:val="20"/>
        </w:rPr>
        <w:t xml:space="preserve">en la bonita y </w:t>
      </w:r>
      <w:r w:rsidR="002C2C6F" w:rsidRPr="00871735">
        <w:rPr>
          <w:rFonts w:asciiTheme="minorHAnsi" w:hAnsiTheme="minorHAnsi"/>
          <w:sz w:val="20"/>
          <w:szCs w:val="20"/>
        </w:rPr>
        <w:t>alegre temporada invernal</w:t>
      </w:r>
      <w:r w:rsidR="00C8522D" w:rsidRPr="00871735">
        <w:rPr>
          <w:rFonts w:asciiTheme="minorHAnsi" w:hAnsiTheme="minorHAnsi"/>
          <w:sz w:val="20"/>
          <w:szCs w:val="20"/>
        </w:rPr>
        <w:t xml:space="preserve"> – </w:t>
      </w:r>
      <w:r w:rsidR="00B9112C" w:rsidRPr="00871735">
        <w:rPr>
          <w:rFonts w:asciiTheme="minorHAnsi" w:hAnsiTheme="minorHAnsi"/>
          <w:sz w:val="20"/>
          <w:szCs w:val="20"/>
        </w:rPr>
        <w:t>m</w:t>
      </w:r>
      <w:r w:rsidR="00C8522D" w:rsidRPr="00871735">
        <w:rPr>
          <w:rFonts w:asciiTheme="minorHAnsi" w:hAnsiTheme="minorHAnsi"/>
          <w:sz w:val="20"/>
          <w:szCs w:val="20"/>
        </w:rPr>
        <w:t xml:space="preserve">ágica época del año </w:t>
      </w:r>
      <w:r w:rsidR="00DC76CA" w:rsidRPr="00871735">
        <w:rPr>
          <w:rFonts w:asciiTheme="minorHAnsi" w:hAnsiTheme="minorHAnsi"/>
          <w:sz w:val="20"/>
          <w:szCs w:val="20"/>
        </w:rPr>
        <w:t xml:space="preserve">de muchas fiestas y tradicionales festivales del Arte y </w:t>
      </w:r>
      <w:r w:rsidR="00C8522D" w:rsidRPr="00871735">
        <w:rPr>
          <w:rFonts w:asciiTheme="minorHAnsi" w:hAnsiTheme="minorHAnsi"/>
          <w:sz w:val="20"/>
          <w:szCs w:val="20"/>
        </w:rPr>
        <w:t>de</w:t>
      </w:r>
      <w:r w:rsidR="00B9112C" w:rsidRPr="00871735">
        <w:rPr>
          <w:rFonts w:asciiTheme="minorHAnsi" w:hAnsiTheme="minorHAnsi"/>
          <w:sz w:val="20"/>
          <w:szCs w:val="20"/>
        </w:rPr>
        <w:t xml:space="preserve"> </w:t>
      </w:r>
      <w:r w:rsidR="001B458A" w:rsidRPr="00871735">
        <w:rPr>
          <w:rFonts w:asciiTheme="minorHAnsi" w:hAnsiTheme="minorHAnsi"/>
          <w:sz w:val="20"/>
          <w:szCs w:val="20"/>
        </w:rPr>
        <w:t xml:space="preserve">misteriosa </w:t>
      </w:r>
      <w:r w:rsidR="00B9112C" w:rsidRPr="00871735">
        <w:rPr>
          <w:rFonts w:asciiTheme="minorHAnsi" w:hAnsiTheme="minorHAnsi"/>
          <w:sz w:val="20"/>
          <w:szCs w:val="20"/>
        </w:rPr>
        <w:t>naturaleza</w:t>
      </w:r>
      <w:r w:rsidR="001B458A" w:rsidRPr="00871735">
        <w:rPr>
          <w:rFonts w:asciiTheme="minorHAnsi" w:hAnsiTheme="minorHAnsi"/>
          <w:sz w:val="20"/>
          <w:szCs w:val="20"/>
        </w:rPr>
        <w:t xml:space="preserve"> de famosas </w:t>
      </w:r>
      <w:r w:rsidR="00C8522D" w:rsidRPr="00871735">
        <w:rPr>
          <w:rFonts w:asciiTheme="minorHAnsi" w:hAnsiTheme="minorHAnsi"/>
          <w:sz w:val="20"/>
          <w:szCs w:val="20"/>
        </w:rPr>
        <w:t>nevadas</w:t>
      </w:r>
      <w:r w:rsidR="00B9112C" w:rsidRPr="00871735">
        <w:rPr>
          <w:rFonts w:asciiTheme="minorHAnsi" w:hAnsiTheme="minorHAnsi"/>
          <w:sz w:val="20"/>
          <w:szCs w:val="20"/>
        </w:rPr>
        <w:t xml:space="preserve"> cuando </w:t>
      </w:r>
      <w:r w:rsidR="00C8522D" w:rsidRPr="00871735">
        <w:rPr>
          <w:rFonts w:asciiTheme="minorHAnsi" w:hAnsiTheme="minorHAnsi"/>
          <w:sz w:val="20"/>
          <w:szCs w:val="20"/>
        </w:rPr>
        <w:t xml:space="preserve">las calles y plazas de las ciudades y </w:t>
      </w:r>
      <w:r w:rsidR="004131C2">
        <w:rPr>
          <w:rFonts w:asciiTheme="minorHAnsi" w:hAnsiTheme="minorHAnsi"/>
          <w:sz w:val="20"/>
          <w:szCs w:val="20"/>
        </w:rPr>
        <w:t>los bosques y parques rusos s</w:t>
      </w:r>
      <w:r w:rsidR="00B9112C" w:rsidRPr="00871735">
        <w:rPr>
          <w:rFonts w:asciiTheme="minorHAnsi" w:hAnsiTheme="minorHAnsi"/>
          <w:sz w:val="20"/>
          <w:szCs w:val="20"/>
        </w:rPr>
        <w:t xml:space="preserve">e visten de </w:t>
      </w:r>
      <w:r w:rsidR="008E139C" w:rsidRPr="00871735">
        <w:rPr>
          <w:rFonts w:asciiTheme="minorHAnsi" w:hAnsiTheme="minorHAnsi"/>
          <w:sz w:val="20"/>
          <w:szCs w:val="20"/>
        </w:rPr>
        <w:t>color blanco</w:t>
      </w:r>
      <w:r w:rsidR="00B9112C" w:rsidRPr="00871735">
        <w:rPr>
          <w:rFonts w:asciiTheme="minorHAnsi" w:hAnsiTheme="minorHAnsi"/>
          <w:sz w:val="20"/>
          <w:szCs w:val="20"/>
        </w:rPr>
        <w:t>.</w:t>
      </w:r>
    </w:p>
    <w:p w14:paraId="109E2F55" w14:textId="1545488E" w:rsidR="00DC76CA" w:rsidRPr="00871735" w:rsidRDefault="00152A4E" w:rsidP="00DC76CA">
      <w:pPr>
        <w:jc w:val="both"/>
        <w:rPr>
          <w:rFonts w:asciiTheme="minorHAnsi" w:eastAsia="MS Mincho" w:hAnsiTheme="minorHAnsi" w:cs="Arial"/>
          <w:sz w:val="20"/>
          <w:szCs w:val="20"/>
          <w:lang w:eastAsia="es-ES"/>
        </w:rPr>
      </w:pPr>
      <w:r w:rsidRPr="00871735">
        <w:rPr>
          <w:rFonts w:asciiTheme="minorHAnsi" w:hAnsiTheme="minorHAnsi"/>
          <w:sz w:val="20"/>
          <w:szCs w:val="20"/>
        </w:rPr>
        <w:tab/>
      </w:r>
      <w:r w:rsidR="00DF1885">
        <w:rPr>
          <w:rFonts w:asciiTheme="minorHAnsi" w:hAnsiTheme="minorHAnsi"/>
          <w:sz w:val="20"/>
          <w:szCs w:val="20"/>
        </w:rPr>
        <w:t>Aquí p</w:t>
      </w:r>
      <w:r w:rsidR="001B458A" w:rsidRPr="00871735">
        <w:rPr>
          <w:rFonts w:asciiTheme="minorHAnsi" w:hAnsiTheme="minorHAnsi"/>
          <w:sz w:val="20"/>
          <w:szCs w:val="20"/>
        </w:rPr>
        <w:t>resentamos n</w:t>
      </w:r>
      <w:r w:rsidR="00B9112C" w:rsidRPr="00871735">
        <w:rPr>
          <w:rFonts w:asciiTheme="minorHAnsi" w:hAnsiTheme="minorHAnsi"/>
          <w:sz w:val="20"/>
          <w:szCs w:val="20"/>
        </w:rPr>
        <w:t>ues</w:t>
      </w:r>
      <w:r w:rsidR="004131C2">
        <w:rPr>
          <w:rFonts w:asciiTheme="minorHAnsi" w:hAnsiTheme="minorHAnsi"/>
          <w:sz w:val="20"/>
          <w:szCs w:val="20"/>
        </w:rPr>
        <w:t xml:space="preserve">tro </w:t>
      </w:r>
      <w:r w:rsidR="009D6419" w:rsidRPr="00871735">
        <w:rPr>
          <w:rFonts w:asciiTheme="minorHAnsi" w:hAnsiTheme="minorHAnsi"/>
          <w:sz w:val="20"/>
          <w:szCs w:val="20"/>
        </w:rPr>
        <w:t xml:space="preserve">paquete </w:t>
      </w:r>
      <w:r w:rsidR="00B9112C" w:rsidRPr="00871735">
        <w:rPr>
          <w:rFonts w:asciiTheme="minorHAnsi" w:hAnsiTheme="minorHAnsi"/>
          <w:sz w:val="20"/>
          <w:szCs w:val="20"/>
        </w:rPr>
        <w:t xml:space="preserve">turístico </w:t>
      </w:r>
      <w:r w:rsidR="004131C2">
        <w:rPr>
          <w:rFonts w:asciiTheme="minorHAnsi" w:hAnsiTheme="minorHAnsi"/>
          <w:sz w:val="20"/>
          <w:szCs w:val="20"/>
        </w:rPr>
        <w:t xml:space="preserve">clásico </w:t>
      </w:r>
      <w:r w:rsidR="00B9112C" w:rsidRPr="00871735">
        <w:rPr>
          <w:rFonts w:asciiTheme="minorHAnsi" w:hAnsiTheme="minorHAnsi"/>
          <w:sz w:val="20"/>
          <w:szCs w:val="20"/>
        </w:rPr>
        <w:t xml:space="preserve">para visitar </w:t>
      </w:r>
      <w:r w:rsidR="00365F83">
        <w:rPr>
          <w:rFonts w:asciiTheme="minorHAnsi" w:hAnsiTheme="minorHAnsi"/>
          <w:sz w:val="20"/>
          <w:szCs w:val="20"/>
        </w:rPr>
        <w:t xml:space="preserve">y </w:t>
      </w:r>
      <w:r w:rsidR="00365F83" w:rsidRPr="00871735">
        <w:rPr>
          <w:rFonts w:asciiTheme="minorHAnsi" w:eastAsia="MS Mincho" w:hAnsiTheme="minorHAnsi" w:cs="Arial"/>
          <w:sz w:val="20"/>
          <w:szCs w:val="20"/>
          <w:lang w:eastAsia="es-ES"/>
        </w:rPr>
        <w:t xml:space="preserve">conocer de un solo viaje las dos </w:t>
      </w:r>
      <w:r w:rsidR="00365F83">
        <w:rPr>
          <w:rFonts w:asciiTheme="minorHAnsi" w:eastAsia="MS Mincho" w:hAnsiTheme="minorHAnsi" w:cs="Arial"/>
          <w:sz w:val="20"/>
          <w:szCs w:val="20"/>
          <w:lang w:eastAsia="es-ES"/>
        </w:rPr>
        <w:t xml:space="preserve">grandes </w:t>
      </w:r>
      <w:r w:rsidR="00365F83" w:rsidRPr="00871735">
        <w:rPr>
          <w:rFonts w:asciiTheme="minorHAnsi" w:eastAsia="MS Mincho" w:hAnsiTheme="minorHAnsi" w:cs="Arial"/>
          <w:sz w:val="20"/>
          <w:szCs w:val="20"/>
          <w:lang w:eastAsia="es-ES"/>
        </w:rPr>
        <w:t>capitales</w:t>
      </w:r>
      <w:r w:rsidR="00365F83">
        <w:rPr>
          <w:rFonts w:asciiTheme="minorHAnsi" w:eastAsia="MS Mincho" w:hAnsiTheme="minorHAnsi" w:cs="Arial"/>
          <w:sz w:val="20"/>
          <w:szCs w:val="20"/>
          <w:lang w:eastAsia="es-ES"/>
        </w:rPr>
        <w:t xml:space="preserve"> de Rusia </w:t>
      </w:r>
      <w:r w:rsidR="00365F83" w:rsidRPr="00871735">
        <w:rPr>
          <w:rFonts w:asciiTheme="minorHAnsi" w:eastAsia="MS Mincho" w:hAnsiTheme="minorHAnsi" w:cs="Arial"/>
          <w:sz w:val="20"/>
          <w:szCs w:val="20"/>
          <w:lang w:eastAsia="es-ES"/>
        </w:rPr>
        <w:t>– Moscú y San Petersburgo (antes Leningrado)</w:t>
      </w:r>
      <w:r w:rsidR="00B9112C" w:rsidRPr="00871735">
        <w:rPr>
          <w:rFonts w:asciiTheme="minorHAnsi" w:hAnsiTheme="minorHAnsi"/>
          <w:sz w:val="20"/>
          <w:szCs w:val="20"/>
        </w:rPr>
        <w:t> </w:t>
      </w:r>
      <w:r w:rsidR="001B458A" w:rsidRPr="00871735">
        <w:rPr>
          <w:rFonts w:asciiTheme="minorHAnsi" w:hAnsiTheme="minorHAnsi"/>
          <w:sz w:val="20"/>
          <w:szCs w:val="20"/>
        </w:rPr>
        <w:t xml:space="preserve">durante el </w:t>
      </w:r>
      <w:r w:rsidR="00365F83">
        <w:rPr>
          <w:rFonts w:asciiTheme="minorHAnsi" w:hAnsiTheme="minorHAnsi"/>
          <w:sz w:val="20"/>
          <w:szCs w:val="20"/>
        </w:rPr>
        <w:t xml:space="preserve">precioso </w:t>
      </w:r>
      <w:r w:rsidR="001B458A" w:rsidRPr="00871735">
        <w:rPr>
          <w:rFonts w:asciiTheme="minorHAnsi" w:hAnsiTheme="minorHAnsi"/>
          <w:sz w:val="20"/>
          <w:szCs w:val="20"/>
        </w:rPr>
        <w:t>invierno ruso</w:t>
      </w:r>
      <w:r w:rsidR="00365F83">
        <w:rPr>
          <w:rFonts w:asciiTheme="minorHAnsi" w:hAnsiTheme="minorHAnsi"/>
          <w:sz w:val="20"/>
          <w:szCs w:val="20"/>
        </w:rPr>
        <w:t>. Este tour</w:t>
      </w:r>
      <w:r w:rsidR="001B458A" w:rsidRPr="00871735">
        <w:rPr>
          <w:rFonts w:asciiTheme="minorHAnsi" w:hAnsiTheme="minorHAnsi"/>
          <w:sz w:val="20"/>
          <w:szCs w:val="20"/>
        </w:rPr>
        <w:t xml:space="preserve"> </w:t>
      </w:r>
      <w:r w:rsidR="00DC76CA" w:rsidRPr="00871735">
        <w:rPr>
          <w:rFonts w:asciiTheme="minorHAnsi" w:hAnsiTheme="minorHAnsi"/>
          <w:sz w:val="20"/>
          <w:szCs w:val="20"/>
        </w:rPr>
        <w:t xml:space="preserve">es un viaje lleno de historia, única cultura y </w:t>
      </w:r>
      <w:r w:rsidR="001B458A" w:rsidRPr="00871735">
        <w:rPr>
          <w:rFonts w:asciiTheme="minorHAnsi" w:hAnsiTheme="minorHAnsi"/>
          <w:sz w:val="20"/>
          <w:szCs w:val="20"/>
        </w:rPr>
        <w:t>con mucha aventura.</w:t>
      </w:r>
      <w:r w:rsidR="00DC76CA" w:rsidRPr="00871735">
        <w:rPr>
          <w:rFonts w:asciiTheme="minorHAnsi" w:hAnsiTheme="minorHAnsi"/>
          <w:sz w:val="20"/>
          <w:szCs w:val="20"/>
        </w:rPr>
        <w:t xml:space="preserve"> </w:t>
      </w:r>
      <w:r w:rsidR="00DC76CA" w:rsidRPr="00871735">
        <w:rPr>
          <w:rFonts w:asciiTheme="minorHAnsi" w:eastAsia="MS Mincho" w:hAnsiTheme="minorHAnsi" w:cs="Arial"/>
          <w:sz w:val="20"/>
          <w:szCs w:val="20"/>
          <w:lang w:eastAsia="es-ES"/>
        </w:rPr>
        <w:t>¿Muchos cuestionan por que los rusos dicen que tiene dos capitales en su país? La propia histori</w:t>
      </w:r>
      <w:r w:rsidR="00DF1885">
        <w:rPr>
          <w:rFonts w:asciiTheme="minorHAnsi" w:eastAsia="MS Mincho" w:hAnsiTheme="minorHAnsi" w:cs="Arial"/>
          <w:sz w:val="20"/>
          <w:szCs w:val="20"/>
          <w:lang w:eastAsia="es-ES"/>
        </w:rPr>
        <w:t>a</w:t>
      </w:r>
      <w:r w:rsidR="00365F83">
        <w:rPr>
          <w:rFonts w:asciiTheme="minorHAnsi" w:eastAsia="MS Mincho" w:hAnsiTheme="minorHAnsi" w:cs="Arial"/>
          <w:sz w:val="20"/>
          <w:szCs w:val="20"/>
          <w:lang w:eastAsia="es-ES"/>
        </w:rPr>
        <w:t xml:space="preserve"> rusa</w:t>
      </w:r>
      <w:r w:rsidR="00DF1885">
        <w:rPr>
          <w:rFonts w:asciiTheme="minorHAnsi" w:eastAsia="MS Mincho" w:hAnsiTheme="minorHAnsi" w:cs="Arial"/>
          <w:sz w:val="20"/>
          <w:szCs w:val="20"/>
          <w:lang w:eastAsia="es-ES"/>
        </w:rPr>
        <w:t xml:space="preserve"> lo explica de manera sencilla:</w:t>
      </w:r>
    </w:p>
    <w:p w14:paraId="1F8A786B" w14:textId="7B64C4CF" w:rsidR="00DC76CA" w:rsidRPr="00871735" w:rsidRDefault="00DC76CA" w:rsidP="00DC76CA">
      <w:pPr>
        <w:jc w:val="both"/>
        <w:rPr>
          <w:rFonts w:asciiTheme="minorHAnsi" w:eastAsia="MS Mincho" w:hAnsiTheme="minorHAnsi" w:cs="Arial"/>
          <w:sz w:val="20"/>
          <w:szCs w:val="20"/>
          <w:lang w:eastAsia="es-ES"/>
        </w:rPr>
      </w:pPr>
      <w:r w:rsidRPr="00871735">
        <w:rPr>
          <w:rFonts w:asciiTheme="minorHAnsi" w:eastAsia="MS Mincho" w:hAnsiTheme="minorHAnsi" w:cs="Arial"/>
          <w:sz w:val="20"/>
          <w:szCs w:val="20"/>
          <w:lang w:eastAsia="es-ES"/>
        </w:rPr>
        <w:tab/>
        <w:t>El desarrollo de la ciudad de</w:t>
      </w:r>
      <w:r w:rsidRPr="00871735">
        <w:rPr>
          <w:rFonts w:asciiTheme="minorHAnsi" w:eastAsia="MS Mincho" w:hAnsiTheme="minorHAnsi" w:cs="Arial"/>
          <w:b/>
          <w:i/>
          <w:sz w:val="20"/>
          <w:szCs w:val="20"/>
          <w:lang w:eastAsia="es-ES"/>
        </w:rPr>
        <w:t xml:space="preserve"> MOSCU</w:t>
      </w:r>
      <w:r w:rsidRPr="00871735">
        <w:rPr>
          <w:rFonts w:asciiTheme="minorHAnsi" w:eastAsia="MS Mincho" w:hAnsiTheme="minorHAnsi" w:cs="Arial"/>
          <w:sz w:val="20"/>
          <w:szCs w:val="20"/>
          <w:lang w:eastAsia="es-ES"/>
        </w:rPr>
        <w:t xml:space="preserve"> </w:t>
      </w:r>
      <w:r w:rsidR="00B16F62">
        <w:rPr>
          <w:rFonts w:asciiTheme="minorHAnsi" w:eastAsia="MS Mincho" w:hAnsiTheme="minorHAnsi" w:cs="Arial"/>
          <w:sz w:val="20"/>
          <w:szCs w:val="20"/>
          <w:lang w:eastAsia="es-ES"/>
        </w:rPr>
        <w:t xml:space="preserve">(la Capital actual de la Federacion de Rusia) </w:t>
      </w:r>
      <w:r w:rsidRPr="00871735">
        <w:rPr>
          <w:rFonts w:asciiTheme="minorHAnsi" w:eastAsia="MS Mincho" w:hAnsiTheme="minorHAnsi" w:cs="Arial"/>
          <w:sz w:val="20"/>
          <w:szCs w:val="20"/>
          <w:lang w:eastAsia="es-ES"/>
        </w:rPr>
        <w:t xml:space="preserve">se debe a su ventajosa situación geográfica en el corazón de las tierras eslavas donde iba formándose la gran nación rusa en el cruce de rutas comerciales entre los bizantinos y árabes en el Sur, vikingos en el Norte, tribus europeas en el Occidente, chinos y tártaro-mongoles en el Oriente. </w:t>
      </w:r>
    </w:p>
    <w:p w14:paraId="1E3A5E9D" w14:textId="6002C9F3" w:rsidR="00DC76CA" w:rsidRPr="00871735" w:rsidRDefault="00DC76CA" w:rsidP="00DC76CA">
      <w:pPr>
        <w:jc w:val="both"/>
        <w:rPr>
          <w:rFonts w:asciiTheme="minorHAnsi" w:eastAsia="MS Mincho" w:hAnsiTheme="minorHAnsi" w:cs="Arial"/>
          <w:sz w:val="20"/>
          <w:szCs w:val="20"/>
          <w:lang w:eastAsia="es-ES"/>
        </w:rPr>
      </w:pPr>
      <w:r w:rsidRPr="00871735">
        <w:rPr>
          <w:rFonts w:asciiTheme="minorHAnsi" w:eastAsia="MS Mincho" w:hAnsiTheme="minorHAnsi" w:cs="Arial"/>
          <w:sz w:val="20"/>
          <w:szCs w:val="20"/>
          <w:lang w:eastAsia="es-ES"/>
        </w:rPr>
        <w:tab/>
        <w:t>Más de ocho siglos se alza Moscú sobre siete colinas a ambas orillas del río, pero su origen se pierde en la noche de los tiempos. Las leyendas antiguas cuentan que a finales del siglo IX el Príncipe eslavo Oleg fundó una pequeña población en el río Moscóva. La primera mención escrita de Moscú data del año 1147 y dice que dicha ciudadela fue un lugar del encuentro histórico del Príncipe de Súzdal Yuri Dolgoruki (del Brazo Largo) y príncipe de Chernígov Sviztoslav. Posteriormente Yuri Dolgoruki mandó construir allí su propio castillo con el centro en la colina Bor (bosque de pinos) – el territorio del futuro Kremlin. En torno surgían pequeñas colonias y poblados de artesanos y campesinos y a finales del siglo XV llega a ser la capital de los Zares rusos del estado centralizado dividido en distritos. En t</w:t>
      </w:r>
      <w:r w:rsidR="00DF1885">
        <w:rPr>
          <w:rFonts w:asciiTheme="minorHAnsi" w:eastAsia="MS Mincho" w:hAnsiTheme="minorHAnsi" w:cs="Arial"/>
          <w:sz w:val="20"/>
          <w:szCs w:val="20"/>
          <w:lang w:eastAsia="es-ES"/>
        </w:rPr>
        <w:t>ranscurso de la historia la heró</w:t>
      </w:r>
      <w:r w:rsidRPr="00871735">
        <w:rPr>
          <w:rFonts w:asciiTheme="minorHAnsi" w:eastAsia="MS Mincho" w:hAnsiTheme="minorHAnsi" w:cs="Arial"/>
          <w:sz w:val="20"/>
          <w:szCs w:val="20"/>
          <w:lang w:eastAsia="es-ES"/>
        </w:rPr>
        <w:t>ica Ciudad de Moscú recuerda muchas invasiones extranjeras: caballería de los tártaros, caballeros teutones, regimientos polacos, ejercito de Napoleón y armadas hitlerianas. Pero nunca la Capital de Rusia se rindió y siempre se recuperaba de ruinas como “pájaro Fenix” de las cenizas.</w:t>
      </w:r>
    </w:p>
    <w:p w14:paraId="3EBB2EC2" w14:textId="41ACE5EE" w:rsidR="00C8522D" w:rsidRPr="00871735" w:rsidRDefault="00871735" w:rsidP="00DC76CA">
      <w:pPr>
        <w:jc w:val="both"/>
        <w:rPr>
          <w:rFonts w:asciiTheme="minorHAnsi" w:eastAsia="MS Mincho" w:hAnsiTheme="minorHAnsi" w:cs="Arial"/>
          <w:sz w:val="20"/>
          <w:szCs w:val="20"/>
          <w:lang w:eastAsia="es-ES"/>
        </w:rPr>
      </w:pPr>
      <w:r>
        <w:rPr>
          <w:rFonts w:asciiTheme="minorHAnsi" w:eastAsia="MS Mincho" w:hAnsiTheme="minorHAnsi" w:cs="Arial"/>
          <w:sz w:val="20"/>
          <w:szCs w:val="20"/>
          <w:lang w:eastAsia="es-ES"/>
        </w:rPr>
        <w:tab/>
      </w:r>
      <w:r w:rsidR="00930CB1">
        <w:rPr>
          <w:rFonts w:asciiTheme="minorHAnsi" w:eastAsia="MS Mincho" w:hAnsiTheme="minorHAnsi" w:cs="Arial"/>
          <w:sz w:val="20"/>
          <w:szCs w:val="20"/>
          <w:lang w:eastAsia="es-ES"/>
        </w:rPr>
        <w:t>Pero también los rusos cuentan con la otra Capital porque d</w:t>
      </w:r>
      <w:r w:rsidR="00DC76CA" w:rsidRPr="00871735">
        <w:rPr>
          <w:rFonts w:asciiTheme="minorHAnsi" w:eastAsia="MS Mincho" w:hAnsiTheme="minorHAnsi" w:cs="Arial"/>
          <w:sz w:val="20"/>
          <w:szCs w:val="20"/>
          <w:lang w:eastAsia="es-ES"/>
        </w:rPr>
        <w:t xml:space="preserve">espués de su fundación en 1712, Pedro El Grande traslada la capital rusa a </w:t>
      </w:r>
      <w:r w:rsidR="00DC76CA" w:rsidRPr="00871735">
        <w:rPr>
          <w:rFonts w:asciiTheme="minorHAnsi" w:eastAsia="MS Mincho" w:hAnsiTheme="minorHAnsi" w:cs="Arial"/>
          <w:b/>
          <w:i/>
          <w:sz w:val="20"/>
          <w:szCs w:val="20"/>
          <w:lang w:eastAsia="es-ES"/>
        </w:rPr>
        <w:t>SAN PETERSBURGO</w:t>
      </w:r>
      <w:r w:rsidR="00DC76CA" w:rsidRPr="00871735">
        <w:rPr>
          <w:rFonts w:asciiTheme="minorHAnsi" w:eastAsia="MS Mincho" w:hAnsiTheme="minorHAnsi" w:cs="Arial"/>
          <w:sz w:val="20"/>
          <w:szCs w:val="20"/>
          <w:lang w:eastAsia="es-ES"/>
        </w:rPr>
        <w:t xml:space="preserve">. “La Venecia del Norte” es la ciudad símbolo de la zona europea de Rusia que, con justa razón, forma parte de la las urbes más célebres y bellas del mundo. Su propio nombre a diferencia de los mono verbales de las capitales europeas, se compone de tres palabras, cada una de las cuales tiene su propio sentido: </w:t>
      </w:r>
      <w:r w:rsidR="00DC76CA" w:rsidRPr="00871735">
        <w:rPr>
          <w:rFonts w:asciiTheme="minorHAnsi" w:eastAsia="MS Mincho" w:hAnsiTheme="minorHAnsi" w:cs="Arial"/>
          <w:b/>
          <w:sz w:val="20"/>
          <w:szCs w:val="20"/>
          <w:lang w:eastAsia="es-ES"/>
        </w:rPr>
        <w:t>San</w:t>
      </w:r>
      <w:r w:rsidR="00DC76CA" w:rsidRPr="00871735">
        <w:rPr>
          <w:rFonts w:asciiTheme="minorHAnsi" w:eastAsia="MS Mincho" w:hAnsiTheme="minorHAnsi" w:cs="Arial"/>
          <w:sz w:val="20"/>
          <w:szCs w:val="20"/>
          <w:lang w:eastAsia="es-ES"/>
        </w:rPr>
        <w:t xml:space="preserve"> (del latín </w:t>
      </w:r>
      <w:r w:rsidR="00DC76CA" w:rsidRPr="00871735">
        <w:rPr>
          <w:rFonts w:asciiTheme="minorHAnsi" w:eastAsia="MS Mincho" w:hAnsiTheme="minorHAnsi" w:cs="Arial"/>
          <w:i/>
          <w:sz w:val="20"/>
          <w:szCs w:val="20"/>
          <w:lang w:eastAsia="es-ES"/>
        </w:rPr>
        <w:t xml:space="preserve">sanctum </w:t>
      </w:r>
      <w:r w:rsidR="00DC76CA" w:rsidRPr="00871735">
        <w:rPr>
          <w:rFonts w:asciiTheme="minorHAnsi" w:eastAsia="MS Mincho" w:hAnsiTheme="minorHAnsi" w:cs="Arial"/>
          <w:sz w:val="20"/>
          <w:szCs w:val="20"/>
          <w:lang w:eastAsia="es-ES"/>
        </w:rPr>
        <w:t xml:space="preserve">– santo), </w:t>
      </w:r>
      <w:r w:rsidR="00DC76CA" w:rsidRPr="00871735">
        <w:rPr>
          <w:rFonts w:asciiTheme="minorHAnsi" w:eastAsia="MS Mincho" w:hAnsiTheme="minorHAnsi" w:cs="Arial"/>
          <w:b/>
          <w:sz w:val="20"/>
          <w:szCs w:val="20"/>
          <w:lang w:eastAsia="es-ES"/>
        </w:rPr>
        <w:t>Peter</w:t>
      </w:r>
      <w:r w:rsidR="00DC76CA" w:rsidRPr="00871735">
        <w:rPr>
          <w:rFonts w:asciiTheme="minorHAnsi" w:eastAsia="MS Mincho" w:hAnsiTheme="minorHAnsi" w:cs="Arial"/>
          <w:sz w:val="20"/>
          <w:szCs w:val="20"/>
          <w:lang w:eastAsia="es-ES"/>
        </w:rPr>
        <w:t xml:space="preserve"> (nombre alemán </w:t>
      </w:r>
      <w:r w:rsidR="00DC76CA" w:rsidRPr="00871735">
        <w:rPr>
          <w:rFonts w:asciiTheme="minorHAnsi" w:eastAsia="MS Mincho" w:hAnsiTheme="minorHAnsi" w:cs="Arial"/>
          <w:sz w:val="20"/>
          <w:szCs w:val="20"/>
          <w:lang w:eastAsia="es-ES"/>
        </w:rPr>
        <w:lastRenderedPageBreak/>
        <w:t xml:space="preserve">del Apóstolo Pedro) y </w:t>
      </w:r>
      <w:r w:rsidR="00DC76CA" w:rsidRPr="00871735">
        <w:rPr>
          <w:rFonts w:asciiTheme="minorHAnsi" w:eastAsia="MS Mincho" w:hAnsiTheme="minorHAnsi" w:cs="Arial"/>
          <w:b/>
          <w:sz w:val="20"/>
          <w:szCs w:val="20"/>
          <w:lang w:eastAsia="es-ES"/>
        </w:rPr>
        <w:t>burgo</w:t>
      </w:r>
      <w:r w:rsidR="00DC76CA" w:rsidRPr="00871735">
        <w:rPr>
          <w:rFonts w:asciiTheme="minorHAnsi" w:eastAsia="MS Mincho" w:hAnsiTheme="minorHAnsi" w:cs="Arial"/>
          <w:sz w:val="20"/>
          <w:szCs w:val="20"/>
          <w:lang w:eastAsia="es-ES"/>
        </w:rPr>
        <w:t xml:space="preserve"> (del alemán </w:t>
      </w:r>
      <w:r w:rsidR="00DC76CA" w:rsidRPr="00871735">
        <w:rPr>
          <w:rFonts w:asciiTheme="minorHAnsi" w:eastAsia="MS Mincho" w:hAnsiTheme="minorHAnsi" w:cs="Arial"/>
          <w:i/>
          <w:sz w:val="20"/>
          <w:szCs w:val="20"/>
          <w:lang w:eastAsia="es-ES"/>
        </w:rPr>
        <w:t>burg</w:t>
      </w:r>
      <w:r w:rsidR="00DC76CA" w:rsidRPr="00871735">
        <w:rPr>
          <w:rFonts w:asciiTheme="minorHAnsi" w:eastAsia="MS Mincho" w:hAnsiTheme="minorHAnsi" w:cs="Arial"/>
          <w:sz w:val="20"/>
          <w:szCs w:val="20"/>
          <w:lang w:eastAsia="es-ES"/>
        </w:rPr>
        <w:t xml:space="preserve"> – ciudad). Así pues, en el nombre de la entonces Capital rusa se unieron los nombres de su fundador – el Zar Pedro I (El Grande), de su santo patrono y los vínculos culturales con la Roma antigua y Alemania. La historia de la nueva capital del estado ruso queda encarnada en la fisonomía arquitectónica de la ciudad. La edificación de la ciudad a orillas del río Nevá se vio interrumpida de 1728 a 1732 cuando los herederos del trono zarista trasladaron su sede otra vez a Moscú, pero la Emperatriz Ana Ioánovna le restituyó a San Petersburgo su condici</w:t>
      </w:r>
      <w:r>
        <w:rPr>
          <w:rFonts w:asciiTheme="minorHAnsi" w:eastAsia="MS Mincho" w:hAnsiTheme="minorHAnsi" w:cs="Arial"/>
          <w:sz w:val="20"/>
          <w:szCs w:val="20"/>
          <w:lang w:eastAsia="es-ES"/>
        </w:rPr>
        <w:t xml:space="preserve">ón de la Capital de toda Rusia. </w:t>
      </w:r>
      <w:r w:rsidR="00DC76CA" w:rsidRPr="00871735">
        <w:rPr>
          <w:rFonts w:asciiTheme="minorHAnsi" w:eastAsia="MS Mincho" w:hAnsiTheme="minorHAnsi" w:cs="Arial"/>
          <w:sz w:val="20"/>
          <w:szCs w:val="20"/>
          <w:lang w:eastAsia="es-ES"/>
        </w:rPr>
        <w:t xml:space="preserve">Y en 1918 después de la Revolución socialista el nuevo Gobierno de bolcheviques hace nuevamente Moscú oficialmente la capital de la joven República soviética de Rusia (hasta el día de hoy). </w:t>
      </w:r>
    </w:p>
    <w:p w14:paraId="3BBBCE69" w14:textId="77777777" w:rsidR="00365F83" w:rsidRPr="00762058" w:rsidRDefault="001B458A" w:rsidP="00365F83">
      <w:pPr>
        <w:jc w:val="both"/>
        <w:rPr>
          <w:rFonts w:asciiTheme="minorHAnsi" w:eastAsia="MS Mincho" w:hAnsiTheme="minorHAnsi"/>
          <w:color w:val="AEAAAA" w:themeColor="background2" w:themeShade="BF"/>
          <w:sz w:val="20"/>
          <w:szCs w:val="20"/>
          <w:lang w:eastAsia="es-ES"/>
        </w:rPr>
      </w:pPr>
      <w:r w:rsidRPr="00871735">
        <w:rPr>
          <w:rFonts w:asciiTheme="minorHAnsi" w:hAnsiTheme="minorHAnsi"/>
          <w:sz w:val="20"/>
          <w:szCs w:val="20"/>
        </w:rPr>
        <w:tab/>
      </w:r>
      <w:r w:rsidR="00365F83" w:rsidRPr="00762058">
        <w:rPr>
          <w:rFonts w:asciiTheme="minorHAnsi" w:hAnsiTheme="minorHAnsi" w:cs="Arial"/>
          <w:sz w:val="20"/>
          <w:szCs w:val="20"/>
          <w:lang w:val="es-ES"/>
        </w:rPr>
        <w:t xml:space="preserve">Este popular tour tiene el nombre muy simbólico y significativo para los visitantes de Rusia: “tomar el té con el </w:t>
      </w:r>
      <w:r w:rsidR="00365F83" w:rsidRPr="00CA5E75">
        <w:rPr>
          <w:rFonts w:asciiTheme="minorHAnsi" w:hAnsiTheme="minorHAnsi" w:cs="Arial"/>
          <w:b/>
          <w:sz w:val="20"/>
          <w:szCs w:val="20"/>
          <w:lang w:val="es-ES"/>
        </w:rPr>
        <w:t>samovar</w:t>
      </w:r>
      <w:r w:rsidR="00365F83" w:rsidRPr="00762058">
        <w:rPr>
          <w:rFonts w:asciiTheme="minorHAnsi" w:hAnsiTheme="minorHAnsi" w:cs="Arial"/>
          <w:sz w:val="20"/>
          <w:szCs w:val="20"/>
          <w:lang w:val="es-ES"/>
        </w:rPr>
        <w:t xml:space="preserve"> (tetera)” es una de las imágenes más difundidas de la vida tradicional rusa. Es difícil encontrar a un ruso que no haya oído hablar de este utensilio o no tenga al menos una idea de lo que es. Sin embargo, el samovar no solo es un curioso aparato para calentar el agua y mantener su temperatura, también es un vistoso fenómeno de arte decorativo y de producción manufacturera. El samovar es una “tetera autónoma” como un dispositivo que permite hervir el agua, generalmente para tomar el té al estilo ruso. De hecho, su etimología proviene de la palabra </w:t>
      </w:r>
      <w:r w:rsidR="00365F83" w:rsidRPr="00762058">
        <w:rPr>
          <w:rFonts w:asciiTheme="minorHAnsi" w:hAnsiTheme="minorHAnsi" w:cs="Arial"/>
          <w:i/>
          <w:iCs/>
          <w:sz w:val="20"/>
          <w:szCs w:val="20"/>
          <w:lang w:val="es-ES"/>
        </w:rPr>
        <w:t>samo</w:t>
      </w:r>
      <w:r w:rsidR="00365F83" w:rsidRPr="00762058">
        <w:rPr>
          <w:rFonts w:asciiTheme="minorHAnsi" w:hAnsiTheme="minorHAnsi" w:cs="Arial"/>
          <w:sz w:val="20"/>
          <w:szCs w:val="20"/>
          <w:lang w:val="es-ES"/>
        </w:rPr>
        <w:t>, que significa “por sí mismo”, y </w:t>
      </w:r>
      <w:r w:rsidR="00365F83" w:rsidRPr="00762058">
        <w:rPr>
          <w:rFonts w:asciiTheme="minorHAnsi" w:hAnsiTheme="minorHAnsi" w:cs="Arial"/>
          <w:i/>
          <w:iCs/>
          <w:sz w:val="20"/>
          <w:szCs w:val="20"/>
          <w:lang w:val="es-ES"/>
        </w:rPr>
        <w:t>varít</w:t>
      </w:r>
      <w:r w:rsidR="00365F83" w:rsidRPr="00762058">
        <w:rPr>
          <w:rFonts w:asciiTheme="minorHAnsi" w:hAnsiTheme="minorHAnsi" w:cs="Arial"/>
          <w:sz w:val="20"/>
          <w:szCs w:val="20"/>
          <w:lang w:val="es-ES"/>
        </w:rPr>
        <w:t>, que significa “hervir”. Básicamente se trata de una caldera que cuenta con un tubo central en el que se aloja el combustible con el que se mantiene la bebida a una temperatura constante y caliente. Nada mejor que hacerse un te con un samovar para gozar de uno de los placeres rusos por excelencia. Es más, en Rusia sobrevive la expresión “sentarse junto al samovar” que equivale a tener una gran charla amistosa y en buena compañía</w:t>
      </w:r>
      <w:r w:rsidR="00365F83" w:rsidRPr="00762058">
        <w:rPr>
          <w:rFonts w:asciiTheme="minorHAnsi" w:hAnsiTheme="minorHAnsi"/>
          <w:sz w:val="20"/>
          <w:szCs w:val="20"/>
        </w:rPr>
        <w:t>.</w:t>
      </w:r>
    </w:p>
    <w:p w14:paraId="6BA412B8" w14:textId="2EEA7547" w:rsidR="00B9112C" w:rsidRDefault="00365F83" w:rsidP="004729A8">
      <w:pPr>
        <w:pStyle w:val="NormalWeb"/>
        <w:pBdr>
          <w:bottom w:val="single" w:sz="12" w:space="1" w:color="auto"/>
        </w:pBdr>
        <w:shd w:val="clear" w:color="auto" w:fill="FFFFFF"/>
        <w:spacing w:before="0" w:beforeAutospacing="0" w:after="0" w:afterAutospacing="0"/>
        <w:jc w:val="both"/>
        <w:rPr>
          <w:rFonts w:asciiTheme="minorHAnsi" w:hAnsiTheme="minorHAnsi"/>
          <w:sz w:val="20"/>
          <w:szCs w:val="20"/>
        </w:rPr>
      </w:pPr>
      <w:r>
        <w:rPr>
          <w:rFonts w:asciiTheme="minorHAnsi" w:hAnsiTheme="minorHAnsi"/>
          <w:sz w:val="20"/>
          <w:szCs w:val="20"/>
        </w:rPr>
        <w:tab/>
      </w:r>
      <w:r w:rsidR="00B9112C" w:rsidRPr="00871735">
        <w:rPr>
          <w:rFonts w:asciiTheme="minorHAnsi" w:hAnsiTheme="minorHAnsi"/>
          <w:sz w:val="20"/>
          <w:szCs w:val="20"/>
        </w:rPr>
        <w:t>Cupo de este tour es muy limitado con el mej</w:t>
      </w:r>
      <w:r w:rsidR="001B458A" w:rsidRPr="00871735">
        <w:rPr>
          <w:rFonts w:asciiTheme="minorHAnsi" w:hAnsiTheme="minorHAnsi"/>
          <w:sz w:val="20"/>
          <w:szCs w:val="20"/>
        </w:rPr>
        <w:t xml:space="preserve">or precio en el mercado turístico de estas </w:t>
      </w:r>
      <w:r w:rsidR="00B9112C" w:rsidRPr="00871735">
        <w:rPr>
          <w:rFonts w:asciiTheme="minorHAnsi" w:hAnsiTheme="minorHAnsi"/>
          <w:sz w:val="20"/>
          <w:szCs w:val="20"/>
        </w:rPr>
        <w:t>salida</w:t>
      </w:r>
      <w:r w:rsidR="001B458A" w:rsidRPr="00871735">
        <w:rPr>
          <w:rFonts w:asciiTheme="minorHAnsi" w:hAnsiTheme="minorHAnsi"/>
          <w:sz w:val="20"/>
          <w:szCs w:val="20"/>
        </w:rPr>
        <w:t>s</w:t>
      </w:r>
      <w:r w:rsidR="00B9112C" w:rsidRPr="00871735">
        <w:rPr>
          <w:rFonts w:asciiTheme="minorHAnsi" w:hAnsiTheme="minorHAnsi"/>
          <w:sz w:val="20"/>
          <w:szCs w:val="20"/>
        </w:rPr>
        <w:t xml:space="preserve"> grupal</w:t>
      </w:r>
      <w:r w:rsidR="001B458A" w:rsidRPr="00871735">
        <w:rPr>
          <w:rFonts w:asciiTheme="minorHAnsi" w:hAnsiTheme="minorHAnsi"/>
          <w:sz w:val="20"/>
          <w:szCs w:val="20"/>
        </w:rPr>
        <w:t xml:space="preserve">es en la temporada </w:t>
      </w:r>
      <w:r w:rsidR="00C907C3">
        <w:rPr>
          <w:rFonts w:asciiTheme="minorHAnsi" w:hAnsiTheme="minorHAnsi"/>
          <w:sz w:val="20"/>
          <w:szCs w:val="20"/>
        </w:rPr>
        <w:t xml:space="preserve">invernal </w:t>
      </w:r>
      <w:r w:rsidR="001B458A" w:rsidRPr="00871735">
        <w:rPr>
          <w:rFonts w:asciiTheme="minorHAnsi" w:hAnsiTheme="minorHAnsi"/>
          <w:sz w:val="20"/>
          <w:szCs w:val="20"/>
        </w:rPr>
        <w:t>baja</w:t>
      </w:r>
      <w:r w:rsidR="00B9112C" w:rsidRPr="00871735">
        <w:rPr>
          <w:rFonts w:asciiTheme="minorHAnsi" w:hAnsiTheme="minorHAnsi"/>
          <w:sz w:val="20"/>
          <w:szCs w:val="20"/>
        </w:rPr>
        <w:t xml:space="preserve">, es necesario reservar con anticipación y dejar el depósito necesario. </w:t>
      </w:r>
    </w:p>
    <w:p w14:paraId="4CC8BA4C" w14:textId="77777777" w:rsidR="008B0FE1" w:rsidRPr="008B0FE1" w:rsidRDefault="008B0FE1" w:rsidP="004729A8">
      <w:pPr>
        <w:pStyle w:val="NormalWeb"/>
        <w:pBdr>
          <w:bottom w:val="single" w:sz="12" w:space="1" w:color="auto"/>
        </w:pBdr>
        <w:shd w:val="clear" w:color="auto" w:fill="FFFFFF"/>
        <w:spacing w:before="0" w:beforeAutospacing="0" w:after="0" w:afterAutospacing="0"/>
        <w:jc w:val="both"/>
        <w:rPr>
          <w:rFonts w:asciiTheme="minorHAnsi" w:hAnsiTheme="minorHAnsi"/>
          <w:sz w:val="10"/>
          <w:szCs w:val="10"/>
        </w:rPr>
      </w:pPr>
    </w:p>
    <w:p w14:paraId="67F3F3AD" w14:textId="77777777" w:rsidR="00152A4E" w:rsidRPr="008610DF" w:rsidRDefault="00152A4E" w:rsidP="00152A4E">
      <w:pPr>
        <w:pStyle w:val="Ttulo3"/>
        <w:shd w:val="clear" w:color="auto" w:fill="FFFFFF"/>
        <w:spacing w:before="0" w:beforeAutospacing="0" w:after="0" w:afterAutospacing="0"/>
        <w:rPr>
          <w:rFonts w:asciiTheme="minorHAnsi" w:eastAsia="Times New Roman" w:hAnsiTheme="minorHAnsi"/>
          <w:color w:val="000000"/>
          <w:sz w:val="10"/>
          <w:szCs w:val="10"/>
        </w:rPr>
      </w:pPr>
    </w:p>
    <w:p w14:paraId="600468A3" w14:textId="2811D60D" w:rsidR="008265CB" w:rsidRPr="002A2A3C" w:rsidRDefault="00C907C3" w:rsidP="002A2A3C">
      <w:pPr>
        <w:pStyle w:val="Ttulo3"/>
        <w:shd w:val="clear" w:color="auto" w:fill="FFFFFF"/>
        <w:spacing w:before="0" w:beforeAutospacing="0" w:after="0" w:afterAutospacing="0"/>
        <w:jc w:val="center"/>
        <w:rPr>
          <w:rFonts w:asciiTheme="minorHAnsi" w:eastAsia="Times New Roman" w:hAnsiTheme="minorHAnsi"/>
          <w:color w:val="000000"/>
          <w:sz w:val="32"/>
          <w:szCs w:val="32"/>
          <w:u w:val="single"/>
        </w:rPr>
      </w:pPr>
      <w:r>
        <w:rPr>
          <w:rFonts w:asciiTheme="minorHAnsi" w:eastAsia="Times New Roman" w:hAnsiTheme="minorHAnsi"/>
          <w:color w:val="000000"/>
          <w:sz w:val="32"/>
          <w:szCs w:val="32"/>
          <w:u w:val="single"/>
        </w:rPr>
        <w:t>ITINERARIO DESCRIPTIVO DEL TOUR</w:t>
      </w:r>
    </w:p>
    <w:p w14:paraId="633A1943" w14:textId="0F573832" w:rsidR="00871735" w:rsidRPr="00871735" w:rsidRDefault="008265CB" w:rsidP="00C64C3A">
      <w:pPr>
        <w:pStyle w:val="Ttulo4"/>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01 –</w:t>
      </w:r>
      <w:r w:rsidR="00871735" w:rsidRPr="00871735">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t xml:space="preserve">MOSCU </w:t>
      </w:r>
    </w:p>
    <w:p w14:paraId="46E8077D" w14:textId="73D7E4B0" w:rsidR="00871735" w:rsidRPr="008B0FE1" w:rsidRDefault="00871735" w:rsidP="00871735">
      <w:pPr>
        <w:jc w:val="both"/>
        <w:rPr>
          <w:rFonts w:asciiTheme="minorHAnsi" w:hAnsiTheme="minorHAnsi"/>
          <w:sz w:val="21"/>
          <w:szCs w:val="21"/>
        </w:rPr>
      </w:pPr>
      <w:r w:rsidRPr="008B0FE1">
        <w:rPr>
          <w:rFonts w:asciiTheme="minorHAnsi" w:hAnsiTheme="minorHAnsi"/>
          <w:bCs/>
          <w:sz w:val="21"/>
          <w:szCs w:val="21"/>
        </w:rPr>
        <w:t>Llegada a Moscú y traslado</w:t>
      </w:r>
      <w:r w:rsidR="00A06A56" w:rsidRPr="008B0FE1">
        <w:rPr>
          <w:rFonts w:asciiTheme="minorHAnsi" w:hAnsiTheme="minorHAnsi"/>
          <w:bCs/>
          <w:sz w:val="21"/>
          <w:szCs w:val="21"/>
        </w:rPr>
        <w:t xml:space="preserve"> (sin guía acompañante)</w:t>
      </w:r>
      <w:r w:rsidRPr="008B0FE1">
        <w:rPr>
          <w:rFonts w:asciiTheme="minorHAnsi" w:hAnsiTheme="minorHAnsi"/>
          <w:bCs/>
          <w:sz w:val="21"/>
          <w:szCs w:val="21"/>
        </w:rPr>
        <w:t xml:space="preserve"> </w:t>
      </w:r>
      <w:r w:rsidRPr="008B0FE1">
        <w:rPr>
          <w:rFonts w:asciiTheme="minorHAnsi" w:eastAsia="MS Mincho" w:hAnsiTheme="minorHAnsi"/>
          <w:sz w:val="21"/>
          <w:szCs w:val="21"/>
          <w:lang w:val="es-ES" w:eastAsia="es-ES"/>
        </w:rPr>
        <w:t>al hotel de la categoría de su elección</w:t>
      </w:r>
      <w:r w:rsidRPr="008B0FE1">
        <w:rPr>
          <w:rFonts w:asciiTheme="minorHAnsi" w:hAnsiTheme="minorHAnsi"/>
          <w:sz w:val="21"/>
          <w:szCs w:val="21"/>
        </w:rPr>
        <w:t>. Alojamiento.</w:t>
      </w:r>
    </w:p>
    <w:p w14:paraId="4E7432AE" w14:textId="276657D5" w:rsidR="00871735" w:rsidRPr="00871735"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02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MOSCU</w:t>
      </w:r>
    </w:p>
    <w:p w14:paraId="14A9E4DD" w14:textId="3096FA63" w:rsidR="008265CB" w:rsidRPr="008B0FE1" w:rsidRDefault="00561C34" w:rsidP="008265CB">
      <w:pPr>
        <w:jc w:val="both"/>
        <w:rPr>
          <w:rFonts w:asciiTheme="minorHAnsi" w:hAnsiTheme="minorHAnsi"/>
          <w:sz w:val="21"/>
          <w:szCs w:val="21"/>
        </w:rPr>
      </w:pPr>
      <w:r w:rsidRPr="008B0FE1">
        <w:rPr>
          <w:rFonts w:asciiTheme="minorHAnsi" w:hAnsiTheme="minorHAnsi"/>
          <w:i/>
          <w:sz w:val="21"/>
          <w:szCs w:val="21"/>
        </w:rPr>
        <w:t>Desayuno b</w:t>
      </w:r>
      <w:r w:rsidR="008265CB" w:rsidRPr="008B0FE1">
        <w:rPr>
          <w:rFonts w:asciiTheme="minorHAnsi" w:hAnsiTheme="minorHAnsi"/>
          <w:i/>
          <w:sz w:val="21"/>
          <w:szCs w:val="21"/>
        </w:rPr>
        <w:t>uffet</w:t>
      </w:r>
      <w:r w:rsidR="008265CB" w:rsidRPr="008B0FE1">
        <w:rPr>
          <w:rFonts w:asciiTheme="minorHAnsi" w:hAnsiTheme="minorHAnsi"/>
          <w:sz w:val="21"/>
          <w:szCs w:val="21"/>
        </w:rPr>
        <w:t xml:space="preserve">. Moscú es el corazón de Rusia, una ciudad antigua y siempre joven, de muchas caras y al mismo tiempo de una sola. Moscú crece y se transforma a ojos vista, sin perder por ello su aspecto de auténtica ciudad rusa. Por la mañana </w:t>
      </w:r>
      <w:r w:rsidR="008265CB" w:rsidRPr="008B0FE1">
        <w:rPr>
          <w:rFonts w:asciiTheme="minorHAnsi" w:hAnsiTheme="minorHAnsi"/>
          <w:b/>
          <w:bCs/>
          <w:i/>
          <w:sz w:val="21"/>
          <w:szCs w:val="21"/>
        </w:rPr>
        <w:t>visita panorámica de la ciudad</w:t>
      </w:r>
      <w:r w:rsidR="008265CB" w:rsidRPr="008B0FE1">
        <w:rPr>
          <w:rFonts w:asciiTheme="minorHAnsi" w:hAnsiTheme="minorHAnsi"/>
          <w:bCs/>
          <w:sz w:val="21"/>
          <w:szCs w:val="21"/>
        </w:rPr>
        <w:t xml:space="preserve"> </w:t>
      </w:r>
      <w:r w:rsidR="008265CB" w:rsidRPr="008B0FE1">
        <w:rPr>
          <w:rFonts w:asciiTheme="minorHAnsi" w:hAnsiTheme="minorHAnsi"/>
          <w:sz w:val="21"/>
          <w:szCs w:val="21"/>
        </w:rPr>
        <w:t>que incluye La Plaza Roja: en épocas anteriores en la Plaza Roja pasaban todo tipo de eventos, tanto religiosos, como laicos. En la época soviética las fiestas de la Revolución Socialista de Octubre y de la Victoria en la Segunda Guerra Mundial se conmemoraban con desfiles militares. Ademas incluye unos monumentos, catedrales y avenidas de la capital rusa</w:t>
      </w:r>
      <w:r w:rsidR="00F31F59" w:rsidRPr="008B0FE1">
        <w:rPr>
          <w:rFonts w:asciiTheme="minorHAnsi" w:hAnsiTheme="minorHAnsi"/>
          <w:bCs/>
          <w:sz w:val="21"/>
          <w:szCs w:val="21"/>
        </w:rPr>
        <w:t>, las Colinas de Lenin con la Universidad Estatal de Moscú, estadio olímpico “Luzhnikí”, etc</w:t>
      </w:r>
      <w:r w:rsidR="008265CB" w:rsidRPr="008B0FE1">
        <w:rPr>
          <w:rFonts w:asciiTheme="minorHAnsi" w:hAnsiTheme="minorHAnsi"/>
          <w:sz w:val="21"/>
          <w:szCs w:val="21"/>
        </w:rPr>
        <w:t xml:space="preserve">. </w:t>
      </w:r>
      <w:r w:rsidRPr="008B0FE1">
        <w:rPr>
          <w:rFonts w:asciiTheme="minorHAnsi" w:hAnsiTheme="minorHAnsi"/>
          <w:sz w:val="21"/>
          <w:szCs w:val="21"/>
        </w:rPr>
        <w:t xml:space="preserve">Tarde libre para actividades personales o visitas </w:t>
      </w:r>
      <w:r w:rsidRPr="008B0FE1">
        <w:rPr>
          <w:rFonts w:asciiTheme="minorHAnsi" w:hAnsiTheme="minorHAnsi"/>
          <w:i/>
          <w:sz w:val="21"/>
          <w:szCs w:val="21"/>
          <w:u w:val="single"/>
        </w:rPr>
        <w:t>opcionales</w:t>
      </w:r>
      <w:r w:rsidRPr="008B0FE1">
        <w:rPr>
          <w:rFonts w:asciiTheme="minorHAnsi" w:hAnsiTheme="minorHAnsi"/>
          <w:sz w:val="21"/>
          <w:szCs w:val="21"/>
          <w:u w:val="single"/>
        </w:rPr>
        <w:t xml:space="preserve"> </w:t>
      </w:r>
      <w:r w:rsidRPr="008B0FE1">
        <w:rPr>
          <w:rFonts w:asciiTheme="minorHAnsi" w:hAnsiTheme="minorHAnsi"/>
          <w:sz w:val="21"/>
          <w:szCs w:val="21"/>
        </w:rPr>
        <w:t>(con pago adicional) a los Museos de pintura de Tretiakóv o de Bellas Artes Plásticas de Pushkin.</w:t>
      </w:r>
    </w:p>
    <w:p w14:paraId="6CAB57DE" w14:textId="680D60A8" w:rsidR="00871735" w:rsidRPr="00871735"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03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MOSCU</w:t>
      </w:r>
    </w:p>
    <w:p w14:paraId="79C88DE1" w14:textId="227A66DC" w:rsidR="00F31F59" w:rsidRPr="008B0FE1" w:rsidRDefault="00561C34" w:rsidP="00561C34">
      <w:pPr>
        <w:jc w:val="both"/>
        <w:rPr>
          <w:rFonts w:ascii="Calibri" w:eastAsia="MS Mincho" w:hAnsi="Calibri"/>
          <w:sz w:val="21"/>
          <w:szCs w:val="21"/>
          <w:lang w:eastAsia="es-ES"/>
        </w:rPr>
      </w:pPr>
      <w:r w:rsidRPr="008B0FE1">
        <w:rPr>
          <w:rFonts w:asciiTheme="minorHAnsi" w:hAnsiTheme="minorHAnsi"/>
          <w:i/>
          <w:sz w:val="21"/>
          <w:szCs w:val="21"/>
        </w:rPr>
        <w:t>Desayuno b</w:t>
      </w:r>
      <w:r w:rsidR="00F31F59" w:rsidRPr="008B0FE1">
        <w:rPr>
          <w:rFonts w:asciiTheme="minorHAnsi" w:hAnsiTheme="minorHAnsi"/>
          <w:i/>
          <w:sz w:val="21"/>
          <w:szCs w:val="21"/>
        </w:rPr>
        <w:t>uffet</w:t>
      </w:r>
      <w:r w:rsidR="00F31F59" w:rsidRPr="008B0FE1">
        <w:rPr>
          <w:rFonts w:asciiTheme="minorHAnsi" w:hAnsiTheme="minorHAnsi"/>
          <w:sz w:val="21"/>
          <w:szCs w:val="21"/>
        </w:rPr>
        <w:t xml:space="preserve">. </w:t>
      </w:r>
      <w:r w:rsidR="00F31F59" w:rsidRPr="008B0FE1">
        <w:rPr>
          <w:rFonts w:asciiTheme="minorHAnsi" w:hAnsiTheme="minorHAnsi"/>
          <w:sz w:val="21"/>
          <w:szCs w:val="21"/>
          <w:lang w:val="es-ES"/>
        </w:rPr>
        <w:t xml:space="preserve">Por la mañana </w:t>
      </w:r>
      <w:r w:rsidR="00F31F59" w:rsidRPr="008B0FE1">
        <w:rPr>
          <w:rFonts w:asciiTheme="minorHAnsi" w:hAnsiTheme="minorHAnsi"/>
          <w:sz w:val="21"/>
          <w:szCs w:val="21"/>
        </w:rPr>
        <w:t xml:space="preserve">visita a la ciudadela del </w:t>
      </w:r>
      <w:r w:rsidR="00F31F59" w:rsidRPr="008B0FE1">
        <w:rPr>
          <w:rFonts w:asciiTheme="minorHAnsi" w:hAnsiTheme="minorHAnsi"/>
          <w:b/>
          <w:i/>
          <w:sz w:val="21"/>
          <w:szCs w:val="21"/>
        </w:rPr>
        <w:t>Kremlin</w:t>
      </w:r>
      <w:r w:rsidR="00F31F59" w:rsidRPr="008B0FE1">
        <w:rPr>
          <w:rFonts w:asciiTheme="minorHAnsi" w:hAnsiTheme="minorHAnsi"/>
          <w:b/>
          <w:sz w:val="21"/>
          <w:szCs w:val="21"/>
        </w:rPr>
        <w:t xml:space="preserve"> </w:t>
      </w:r>
      <w:r w:rsidR="00F31F59" w:rsidRPr="008B0FE1">
        <w:rPr>
          <w:rFonts w:asciiTheme="minorHAnsi" w:hAnsiTheme="minorHAnsi"/>
          <w:sz w:val="21"/>
          <w:szCs w:val="21"/>
        </w:rPr>
        <w:t>incluyendo</w:t>
      </w:r>
      <w:r w:rsidR="00F31F59" w:rsidRPr="008B0FE1">
        <w:rPr>
          <w:rFonts w:asciiTheme="minorHAnsi" w:hAnsiTheme="minorHAnsi"/>
          <w:b/>
          <w:i/>
          <w:sz w:val="21"/>
          <w:szCs w:val="21"/>
        </w:rPr>
        <w:t xml:space="preserve"> sus Catedrales</w:t>
      </w:r>
      <w:r w:rsidR="00F31F59" w:rsidRPr="008B0FE1">
        <w:rPr>
          <w:rFonts w:asciiTheme="minorHAnsi" w:hAnsiTheme="minorHAnsi"/>
          <w:sz w:val="21"/>
          <w:szCs w:val="21"/>
        </w:rPr>
        <w:t xml:space="preserve"> principales</w:t>
      </w:r>
      <w:r w:rsidR="00F31F59" w:rsidRPr="008B0FE1">
        <w:rPr>
          <w:rFonts w:asciiTheme="minorHAnsi" w:hAnsiTheme="minorHAnsi"/>
          <w:sz w:val="21"/>
          <w:szCs w:val="21"/>
          <w:lang w:val="es-ES"/>
        </w:rPr>
        <w:t>, un conjunto artístico más impresionante del mundo, una ciudad dentro de otra, que nació en 1156. Aquí dejaron su huella creadora grandes artistas italianos en época de Ivan III. Destacan: el Palacio del Arsenal con 875 cañones, el palacio del Senado, el Teatro del Kremlin y el Palacio de los Congresos, el Cañón Zar, nunca disparado pero el mayor del mundo, las Catedrales del Arcángel San Miguel, la de los Doce Apóstoles, la de la Asunción, la más elegante y representativa con cúpulas en forma de bulbo.  Excursión a</w:t>
      </w:r>
      <w:r w:rsidR="002B4BA9" w:rsidRPr="008B0FE1">
        <w:rPr>
          <w:rFonts w:asciiTheme="minorHAnsi" w:hAnsiTheme="minorHAnsi"/>
          <w:sz w:val="21"/>
          <w:szCs w:val="21"/>
          <w:lang w:val="es-ES"/>
        </w:rPr>
        <w:t xml:space="preserve">l </w:t>
      </w:r>
      <w:r w:rsidR="002B4BA9" w:rsidRPr="008B0FE1">
        <w:rPr>
          <w:rFonts w:asciiTheme="minorHAnsi" w:hAnsiTheme="minorHAnsi"/>
          <w:b/>
          <w:i/>
          <w:sz w:val="21"/>
          <w:szCs w:val="21"/>
          <w:lang w:val="es-ES"/>
        </w:rPr>
        <w:t>Museo de</w:t>
      </w:r>
      <w:r w:rsidR="00F31F59" w:rsidRPr="008B0FE1">
        <w:rPr>
          <w:rFonts w:asciiTheme="minorHAnsi" w:hAnsiTheme="minorHAnsi"/>
          <w:b/>
          <w:i/>
          <w:sz w:val="21"/>
          <w:szCs w:val="21"/>
          <w:lang w:val="es-ES"/>
        </w:rPr>
        <w:t xml:space="preserve"> la A</w:t>
      </w:r>
      <w:r w:rsidR="008B0FE1" w:rsidRPr="008B0FE1">
        <w:rPr>
          <w:rFonts w:asciiTheme="minorHAnsi" w:hAnsiTheme="minorHAnsi"/>
          <w:b/>
          <w:i/>
          <w:sz w:val="21"/>
          <w:szCs w:val="21"/>
          <w:lang w:val="es-ES"/>
        </w:rPr>
        <w:t>rmería</w:t>
      </w:r>
      <w:r w:rsidR="00F31F59" w:rsidRPr="008B0FE1">
        <w:rPr>
          <w:rFonts w:asciiTheme="minorHAnsi" w:hAnsiTheme="minorHAnsi"/>
          <w:sz w:val="21"/>
          <w:szCs w:val="21"/>
          <w:lang w:val="es-ES"/>
        </w:rPr>
        <w:t>, colección de joyas</w:t>
      </w:r>
      <w:r w:rsidR="002B4BA9" w:rsidRPr="008B0FE1">
        <w:rPr>
          <w:rFonts w:asciiTheme="minorHAnsi" w:hAnsiTheme="minorHAnsi"/>
          <w:sz w:val="21"/>
          <w:szCs w:val="21"/>
          <w:lang w:val="es-ES"/>
        </w:rPr>
        <w:t>, piedras preciosas</w:t>
      </w:r>
      <w:r w:rsidR="00F31F59" w:rsidRPr="008B0FE1">
        <w:rPr>
          <w:rFonts w:asciiTheme="minorHAnsi" w:hAnsiTheme="minorHAnsi"/>
          <w:sz w:val="21"/>
          <w:szCs w:val="21"/>
          <w:lang w:val="es-ES"/>
        </w:rPr>
        <w:t xml:space="preserve"> y armas de la corona rusa. </w:t>
      </w:r>
      <w:r w:rsidR="00F31F59" w:rsidRPr="008B0FE1">
        <w:rPr>
          <w:rFonts w:asciiTheme="minorHAnsi" w:hAnsiTheme="minorHAnsi"/>
          <w:sz w:val="21"/>
          <w:szCs w:val="21"/>
        </w:rPr>
        <w:t xml:space="preserve">Por la tarde tiempo libre para compras. </w:t>
      </w:r>
      <w:r w:rsidRPr="008B0FE1">
        <w:rPr>
          <w:rFonts w:ascii="Calibri" w:eastAsia="MS Mincho" w:hAnsi="Calibri"/>
          <w:sz w:val="21"/>
          <w:szCs w:val="21"/>
          <w:lang w:val="es-ES" w:eastAsia="es-ES"/>
        </w:rPr>
        <w:t xml:space="preserve">Por la noche se recomienda la visita </w:t>
      </w:r>
      <w:r w:rsidRPr="008B0FE1">
        <w:rPr>
          <w:rFonts w:ascii="Calibri" w:eastAsia="MS Mincho" w:hAnsi="Calibri"/>
          <w:i/>
          <w:sz w:val="21"/>
          <w:szCs w:val="21"/>
          <w:u w:val="single"/>
          <w:lang w:val="es-ES" w:eastAsia="es-ES"/>
        </w:rPr>
        <w:t>opcional</w:t>
      </w:r>
      <w:r w:rsidRPr="008B0FE1">
        <w:rPr>
          <w:rFonts w:ascii="Calibri" w:eastAsia="MS Mincho" w:hAnsi="Calibri"/>
          <w:sz w:val="21"/>
          <w:szCs w:val="21"/>
          <w:lang w:val="es-ES" w:eastAsia="es-ES"/>
        </w:rPr>
        <w:t xml:space="preserve"> (con pago adicional) al circo moscovita o un ballet folklórico.</w:t>
      </w:r>
    </w:p>
    <w:p w14:paraId="131BA86D" w14:textId="53089F3B" w:rsidR="00871735" w:rsidRPr="00871735"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04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871735"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MOSCU </w:t>
      </w:r>
      <w:r w:rsidR="00871735" w:rsidRPr="00871735">
        <w:rPr>
          <w:rFonts w:asciiTheme="minorHAnsi" w:hAnsiTheme="minorHAnsi"/>
          <w:b/>
          <w:sz w:val="22"/>
          <w:szCs w:val="22"/>
          <w:u w:val="single"/>
        </w:rPr>
        <w:t xml:space="preserve"> / SAN PETERSBURGO </w:t>
      </w:r>
    </w:p>
    <w:p w14:paraId="27191DE3" w14:textId="6091CC00" w:rsidR="00871735" w:rsidRPr="008B0FE1" w:rsidRDefault="00871735" w:rsidP="00C64C3A">
      <w:pPr>
        <w:jc w:val="both"/>
        <w:rPr>
          <w:rFonts w:asciiTheme="minorHAnsi" w:hAnsiTheme="minorHAnsi"/>
          <w:bCs/>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00561C34" w:rsidRPr="008B0FE1">
        <w:rPr>
          <w:rFonts w:asciiTheme="minorHAnsi" w:hAnsiTheme="minorHAnsi"/>
          <w:sz w:val="21"/>
          <w:szCs w:val="21"/>
        </w:rPr>
        <w:t>Por la mañana CHECK</w:t>
      </w:r>
      <w:r w:rsidR="00E05D24" w:rsidRPr="008B0FE1">
        <w:rPr>
          <w:rFonts w:asciiTheme="minorHAnsi" w:hAnsiTheme="minorHAnsi"/>
          <w:sz w:val="21"/>
          <w:szCs w:val="21"/>
        </w:rPr>
        <w:t>-OUT en el hotel y t</w:t>
      </w:r>
      <w:r w:rsidRPr="008B0FE1">
        <w:rPr>
          <w:rFonts w:asciiTheme="minorHAnsi" w:hAnsiTheme="minorHAnsi"/>
          <w:sz w:val="21"/>
          <w:szCs w:val="21"/>
        </w:rPr>
        <w:t>raslado a la estació</w:t>
      </w:r>
      <w:r w:rsidR="00561C34" w:rsidRPr="008B0FE1">
        <w:rPr>
          <w:rFonts w:asciiTheme="minorHAnsi" w:hAnsiTheme="minorHAnsi"/>
          <w:sz w:val="21"/>
          <w:szCs w:val="21"/>
        </w:rPr>
        <w:t>n de ferrocarril</w:t>
      </w:r>
      <w:r w:rsidRPr="008B0FE1">
        <w:rPr>
          <w:rFonts w:asciiTheme="minorHAnsi" w:hAnsiTheme="minorHAnsi"/>
          <w:sz w:val="21"/>
          <w:szCs w:val="21"/>
        </w:rPr>
        <w:t xml:space="preserve">, </w:t>
      </w:r>
      <w:r w:rsidR="00561C34" w:rsidRPr="008B0FE1">
        <w:rPr>
          <w:rFonts w:asciiTheme="minorHAnsi" w:hAnsiTheme="minorHAnsi"/>
          <w:sz w:val="21"/>
          <w:szCs w:val="21"/>
        </w:rPr>
        <w:t>salida</w:t>
      </w:r>
      <w:r w:rsidR="00FC66E5" w:rsidRPr="008B0FE1">
        <w:rPr>
          <w:rFonts w:asciiTheme="minorHAnsi" w:hAnsiTheme="minorHAnsi"/>
          <w:sz w:val="21"/>
          <w:szCs w:val="21"/>
        </w:rPr>
        <w:t xml:space="preserve"> </w:t>
      </w:r>
      <w:r w:rsidRPr="008B0FE1">
        <w:rPr>
          <w:rFonts w:asciiTheme="minorHAnsi" w:hAnsiTheme="minorHAnsi"/>
          <w:sz w:val="21"/>
          <w:szCs w:val="21"/>
        </w:rPr>
        <w:t xml:space="preserve">a San Petersburgo en </w:t>
      </w:r>
      <w:r w:rsidR="002B4F7E" w:rsidRPr="008B0FE1">
        <w:rPr>
          <w:rFonts w:asciiTheme="minorHAnsi" w:hAnsiTheme="minorHAnsi"/>
          <w:sz w:val="21"/>
          <w:szCs w:val="21"/>
        </w:rPr>
        <w:t>moderno tren-bala</w:t>
      </w:r>
      <w:r w:rsidRPr="008B0FE1">
        <w:rPr>
          <w:rFonts w:asciiTheme="minorHAnsi" w:hAnsiTheme="minorHAnsi"/>
          <w:sz w:val="21"/>
          <w:szCs w:val="21"/>
        </w:rPr>
        <w:t xml:space="preserve"> “SAPSAN” </w:t>
      </w:r>
      <w:r w:rsidR="002B4F7E" w:rsidRPr="008B0FE1">
        <w:rPr>
          <w:rFonts w:asciiTheme="minorHAnsi" w:hAnsiTheme="minorHAnsi"/>
          <w:sz w:val="21"/>
          <w:szCs w:val="21"/>
        </w:rPr>
        <w:t>de alta velocidad</w:t>
      </w:r>
      <w:r w:rsidR="00FC66E5" w:rsidRPr="008B0FE1">
        <w:rPr>
          <w:rFonts w:asciiTheme="minorHAnsi" w:hAnsiTheme="minorHAnsi"/>
          <w:sz w:val="21"/>
          <w:szCs w:val="21"/>
        </w:rPr>
        <w:t xml:space="preserve"> en clase turista</w:t>
      </w:r>
      <w:r w:rsidRPr="008B0FE1">
        <w:rPr>
          <w:rFonts w:asciiTheme="minorHAnsi" w:hAnsiTheme="minorHAnsi"/>
          <w:sz w:val="21"/>
          <w:szCs w:val="21"/>
        </w:rPr>
        <w:t xml:space="preserve">. Llegada a San Petersburgo, traslado y alojamiento en el hotel </w:t>
      </w:r>
      <w:r w:rsidRPr="008B0FE1">
        <w:rPr>
          <w:rFonts w:asciiTheme="minorHAnsi" w:eastAsia="MS Mincho" w:hAnsiTheme="minorHAnsi"/>
          <w:sz w:val="21"/>
          <w:szCs w:val="21"/>
          <w:lang w:val="es-ES" w:eastAsia="es-ES"/>
        </w:rPr>
        <w:t>de la categoría de su elección</w:t>
      </w:r>
      <w:r w:rsidRPr="008B0FE1">
        <w:rPr>
          <w:rFonts w:asciiTheme="minorHAnsi" w:hAnsiTheme="minorHAnsi"/>
          <w:sz w:val="21"/>
          <w:szCs w:val="21"/>
        </w:rPr>
        <w:t xml:space="preserve">. </w:t>
      </w:r>
      <w:r w:rsidR="00561C34" w:rsidRPr="008B0FE1">
        <w:rPr>
          <w:rFonts w:asciiTheme="minorHAnsi" w:hAnsiTheme="minorHAnsi"/>
          <w:sz w:val="21"/>
          <w:szCs w:val="21"/>
        </w:rPr>
        <w:t>Alojamiento.</w:t>
      </w:r>
    </w:p>
    <w:p w14:paraId="099C6177" w14:textId="59CB3A15" w:rsidR="00871735" w:rsidRPr="00871735"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05 –</w:t>
      </w:r>
      <w:r w:rsidR="00871735" w:rsidRPr="00C64C3A">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110BB73A" w14:textId="26047C52" w:rsidR="00561C34" w:rsidRPr="008B0FE1" w:rsidRDefault="002E6BA6" w:rsidP="00561C34">
      <w:pPr>
        <w:jc w:val="both"/>
        <w:rPr>
          <w:rFonts w:asciiTheme="minorHAnsi" w:hAnsiTheme="minorHAnsi"/>
          <w:sz w:val="21"/>
          <w:szCs w:val="21"/>
        </w:rPr>
      </w:pPr>
      <w:r w:rsidRPr="008B0FE1">
        <w:rPr>
          <w:rFonts w:asciiTheme="minorHAnsi" w:hAnsiTheme="minorHAnsi"/>
          <w:i/>
          <w:sz w:val="21"/>
          <w:szCs w:val="21"/>
        </w:rPr>
        <w:t>Desayuno buffe</w:t>
      </w:r>
      <w:r w:rsidR="00561C34" w:rsidRPr="008B0FE1">
        <w:rPr>
          <w:rFonts w:asciiTheme="minorHAnsi" w:hAnsiTheme="minorHAnsi"/>
          <w:i/>
          <w:sz w:val="21"/>
          <w:szCs w:val="21"/>
        </w:rPr>
        <w:t>t.</w:t>
      </w:r>
      <w:r w:rsidR="00561C34" w:rsidRPr="008B0FE1">
        <w:rPr>
          <w:rFonts w:asciiTheme="minorHAnsi" w:hAnsiTheme="minorHAnsi"/>
          <w:sz w:val="21"/>
          <w:szCs w:val="21"/>
        </w:rPr>
        <w:t xml:space="preserve"> </w:t>
      </w:r>
      <w:r w:rsidR="00561C34" w:rsidRPr="008B0FE1">
        <w:rPr>
          <w:rFonts w:asciiTheme="minorHAnsi" w:hAnsiTheme="minorHAnsi"/>
          <w:sz w:val="21"/>
          <w:szCs w:val="21"/>
          <w:lang w:val="es-ES"/>
        </w:rPr>
        <w:t xml:space="preserve">“La Venecia del norte”, “La Palmira del norte” y la “capital cultural de Rusia” son algunos de los nombres relacionados con San Petersburgo, la segunda ciudad rusa en importancia y población. Situada en el noroeste del país, en la costa del mar Báltico, San Petersburgo siempre ha tenido significación estratégica para Rusia. Se puede apreciar la influencia de la arquitectura italiana en el siglo XVIII y en menor grado de la francesa. En la ciudad se construyó un gran número de monumentos y conjuntos de arquitectura barroca y neoclásica. Por la mañana se organiza </w:t>
      </w:r>
      <w:r w:rsidR="00561C34" w:rsidRPr="008B0FE1">
        <w:rPr>
          <w:rFonts w:asciiTheme="minorHAnsi" w:hAnsiTheme="minorHAnsi"/>
          <w:b/>
          <w:i/>
          <w:sz w:val="21"/>
          <w:szCs w:val="21"/>
        </w:rPr>
        <w:t>visita panorámica de la ciudad</w:t>
      </w:r>
      <w:r w:rsidR="00561C34" w:rsidRPr="008B0FE1">
        <w:rPr>
          <w:rFonts w:asciiTheme="minorHAnsi" w:hAnsiTheme="minorHAnsi"/>
          <w:i/>
          <w:sz w:val="21"/>
          <w:szCs w:val="21"/>
          <w:lang w:val="es-ES"/>
        </w:rPr>
        <w:t xml:space="preserve"> </w:t>
      </w:r>
      <w:r w:rsidR="00561C34" w:rsidRPr="008B0FE1">
        <w:rPr>
          <w:rFonts w:asciiTheme="minorHAnsi" w:hAnsiTheme="minorHAnsi"/>
          <w:sz w:val="21"/>
          <w:szCs w:val="21"/>
        </w:rPr>
        <w:t xml:space="preserve">conociendo sus principales monumentos arquitectónicos con la excursión a la </w:t>
      </w:r>
      <w:r w:rsidR="00561C34" w:rsidRPr="008B0FE1">
        <w:rPr>
          <w:rFonts w:asciiTheme="minorHAnsi" w:hAnsiTheme="minorHAnsi"/>
          <w:b/>
          <w:i/>
          <w:sz w:val="21"/>
          <w:szCs w:val="21"/>
        </w:rPr>
        <w:t>Fortaleza de San Pedro y San Pablo,</w:t>
      </w:r>
      <w:r w:rsidR="00561C34" w:rsidRPr="008B0FE1">
        <w:rPr>
          <w:rFonts w:asciiTheme="minorHAnsi" w:hAnsiTheme="minorHAnsi"/>
          <w:sz w:val="21"/>
          <w:szCs w:val="21"/>
        </w:rPr>
        <w:t xml:space="preserve"> donde admiraremos el panteón de los Zares</w:t>
      </w:r>
      <w:r w:rsidR="00561C34" w:rsidRPr="008B0FE1">
        <w:rPr>
          <w:rFonts w:asciiTheme="minorHAnsi" w:hAnsiTheme="minorHAnsi"/>
          <w:sz w:val="21"/>
          <w:szCs w:val="21"/>
          <w:lang w:val="es-ES"/>
        </w:rPr>
        <w:t xml:space="preserve">. Es el auténtico núcleo antiguo de la ciudad. Fue la primera edificación que mandó construir según su propio diseño Pedro el Grande sobre una pequeña isla pantanosa situada entre el Gran Neva y el canal de Kronwerk. La fortaleza, que ahora se considera la mejor fortificación militar del siglo XVIII conservada de Europa, fue proyectada para defender la salida al mar Báltico.  </w:t>
      </w:r>
      <w:r w:rsidR="00561C34" w:rsidRPr="008B0FE1">
        <w:rPr>
          <w:rFonts w:asciiTheme="minorHAnsi" w:hAnsiTheme="minorHAnsi"/>
          <w:sz w:val="21"/>
          <w:szCs w:val="21"/>
        </w:rPr>
        <w:t>Por la tarde tiempo libre</w:t>
      </w:r>
      <w:r w:rsidRPr="008B0FE1">
        <w:rPr>
          <w:rFonts w:asciiTheme="minorHAnsi" w:hAnsiTheme="minorHAnsi"/>
          <w:sz w:val="21"/>
          <w:szCs w:val="21"/>
        </w:rPr>
        <w:t xml:space="preserve"> para actividades personales y compras. Por la noche se recomienda visitar los típicos restaurantes de comida rusa</w:t>
      </w:r>
      <w:r w:rsidR="00561C34" w:rsidRPr="008B0FE1">
        <w:rPr>
          <w:rFonts w:asciiTheme="minorHAnsi" w:hAnsiTheme="minorHAnsi"/>
          <w:sz w:val="21"/>
          <w:szCs w:val="21"/>
        </w:rPr>
        <w:t xml:space="preserve">. </w:t>
      </w:r>
    </w:p>
    <w:p w14:paraId="59A3FBA5" w14:textId="24B44605" w:rsidR="00871735" w:rsidRPr="00871735"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06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 xml:space="preserve">SAN PETERSBURGO </w:t>
      </w:r>
    </w:p>
    <w:p w14:paraId="02F9C050" w14:textId="79EF476A" w:rsidR="00871735" w:rsidRPr="008B0FE1" w:rsidRDefault="00871735" w:rsidP="00C64C3A">
      <w:pPr>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Por la mañana </w:t>
      </w:r>
      <w:r w:rsidR="00C64C3A" w:rsidRPr="008B0FE1">
        <w:rPr>
          <w:rFonts w:asciiTheme="minorHAnsi" w:hAnsiTheme="minorHAnsi"/>
          <w:sz w:val="21"/>
          <w:szCs w:val="21"/>
        </w:rPr>
        <w:t xml:space="preserve">(10.00 – 14.00 hrs) </w:t>
      </w:r>
      <w:r w:rsidRPr="008B0FE1">
        <w:rPr>
          <w:rFonts w:asciiTheme="minorHAnsi" w:hAnsiTheme="minorHAnsi"/>
          <w:sz w:val="21"/>
          <w:szCs w:val="21"/>
        </w:rPr>
        <w:t xml:space="preserve">visita al </w:t>
      </w:r>
      <w:r w:rsidRPr="008B0FE1">
        <w:rPr>
          <w:rFonts w:asciiTheme="minorHAnsi" w:hAnsiTheme="minorHAnsi"/>
          <w:b/>
          <w:bCs/>
          <w:i/>
          <w:sz w:val="21"/>
          <w:szCs w:val="21"/>
        </w:rPr>
        <w:t>Palacio de invierno</w:t>
      </w:r>
      <w:r w:rsidRPr="008B0FE1">
        <w:rPr>
          <w:rFonts w:asciiTheme="minorHAnsi" w:hAnsiTheme="minorHAnsi"/>
          <w:sz w:val="21"/>
          <w:szCs w:val="21"/>
        </w:rPr>
        <w:t xml:space="preserve">, antigua residencia de los Zares de Rusia y el cual alberga en la actualidad el famoso Museo del </w:t>
      </w:r>
      <w:r w:rsidRPr="008B0FE1">
        <w:rPr>
          <w:rFonts w:asciiTheme="minorHAnsi" w:hAnsiTheme="minorHAnsi"/>
          <w:b/>
          <w:bCs/>
          <w:i/>
          <w:iCs/>
          <w:sz w:val="21"/>
          <w:szCs w:val="21"/>
        </w:rPr>
        <w:t>Hermitage</w:t>
      </w:r>
      <w:r w:rsidRPr="008B0FE1">
        <w:rPr>
          <w:rFonts w:asciiTheme="minorHAnsi" w:hAnsiTheme="minorHAnsi"/>
          <w:sz w:val="21"/>
          <w:szCs w:val="21"/>
        </w:rPr>
        <w:t xml:space="preserve"> </w:t>
      </w:r>
      <w:r w:rsidR="002E6BA6" w:rsidRPr="008B0FE1">
        <w:rPr>
          <w:rFonts w:asciiTheme="minorHAnsi" w:hAnsiTheme="minorHAnsi"/>
          <w:sz w:val="21"/>
          <w:szCs w:val="21"/>
          <w:lang w:val="es-ES"/>
        </w:rPr>
        <w:t xml:space="preserve">ubicado en el centro de la ciudad, está considerado uno de los mayores museos y pinacotecas del Mundo </w:t>
      </w:r>
      <w:r w:rsidR="002E6BA6" w:rsidRPr="008B0FE1">
        <w:rPr>
          <w:rFonts w:asciiTheme="minorHAnsi" w:hAnsiTheme="minorHAnsi"/>
          <w:sz w:val="21"/>
          <w:szCs w:val="21"/>
        </w:rPr>
        <w:t>con las más fantásticas colecciones de arte en todos sus géneros</w:t>
      </w:r>
      <w:r w:rsidR="002E6BA6" w:rsidRPr="008B0FE1">
        <w:rPr>
          <w:rFonts w:asciiTheme="minorHAnsi" w:hAnsiTheme="minorHAnsi"/>
          <w:sz w:val="21"/>
          <w:szCs w:val="21"/>
          <w:lang w:val="es-ES"/>
        </w:rPr>
        <w:t xml:space="preserve">. Cuenta con unas tres millones de piezas de arte que se exponen en más de 400 salas. </w:t>
      </w:r>
      <w:r w:rsidR="002E6BA6" w:rsidRPr="008B0FE1">
        <w:rPr>
          <w:rFonts w:asciiTheme="minorHAnsi" w:hAnsiTheme="minorHAnsi"/>
          <w:sz w:val="21"/>
          <w:szCs w:val="21"/>
        </w:rPr>
        <w:t xml:space="preserve">Por la tarde </w:t>
      </w:r>
      <w:r w:rsidR="002E6BA6" w:rsidRPr="008B0FE1">
        <w:rPr>
          <w:rFonts w:asciiTheme="minorHAnsi" w:hAnsiTheme="minorHAnsi"/>
          <w:i/>
          <w:sz w:val="21"/>
          <w:szCs w:val="21"/>
        </w:rPr>
        <w:t>tiempo libre</w:t>
      </w:r>
      <w:r w:rsidR="002E6BA6" w:rsidRPr="008B0FE1">
        <w:rPr>
          <w:rFonts w:asciiTheme="minorHAnsi" w:hAnsiTheme="minorHAnsi"/>
          <w:sz w:val="21"/>
          <w:szCs w:val="21"/>
        </w:rPr>
        <w:t xml:space="preserve"> para actividades personales. Por la noche se recomienda una visita </w:t>
      </w:r>
      <w:r w:rsidR="002E6BA6" w:rsidRPr="008B0FE1">
        <w:rPr>
          <w:rFonts w:asciiTheme="minorHAnsi" w:hAnsiTheme="minorHAnsi"/>
          <w:i/>
          <w:sz w:val="21"/>
          <w:szCs w:val="21"/>
          <w:u w:val="single"/>
        </w:rPr>
        <w:t>opcional</w:t>
      </w:r>
      <w:r w:rsidR="002E6BA6" w:rsidRPr="008B0FE1">
        <w:rPr>
          <w:rFonts w:asciiTheme="minorHAnsi" w:hAnsiTheme="minorHAnsi"/>
          <w:sz w:val="21"/>
          <w:szCs w:val="21"/>
        </w:rPr>
        <w:t xml:space="preserve"> (con pago adicional) al mundialmente famoso Ballet Mariínskiy (antes Kirov) o un espectáculo de show folklórico.</w:t>
      </w:r>
    </w:p>
    <w:p w14:paraId="54442FBC" w14:textId="77777777" w:rsidR="002E6BA6" w:rsidRPr="00871735" w:rsidRDefault="002E6BA6" w:rsidP="002E6BA6">
      <w:pPr>
        <w:jc w:val="both"/>
        <w:rPr>
          <w:rFonts w:asciiTheme="minorHAnsi" w:hAnsiTheme="minorHAnsi"/>
          <w:b/>
          <w:sz w:val="22"/>
          <w:szCs w:val="22"/>
        </w:rPr>
      </w:pPr>
      <w:r>
        <w:rPr>
          <w:rFonts w:asciiTheme="minorHAnsi" w:hAnsiTheme="minorHAnsi"/>
          <w:b/>
          <w:sz w:val="22"/>
          <w:szCs w:val="22"/>
          <w:u w:val="single"/>
          <w14:shadow w14:blurRad="50800" w14:dist="38100" w14:dir="2700000" w14:sx="100000" w14:sy="100000" w14:kx="0" w14:ky="0" w14:algn="tl">
            <w14:srgbClr w14:val="000000">
              <w14:alpha w14:val="60000"/>
            </w14:srgbClr>
          </w14:shadow>
        </w:rPr>
        <w:t>Día 07 –</w:t>
      </w:r>
      <w:r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SAN PETERSBURGO </w:t>
      </w:r>
      <w:r w:rsidRPr="00871735">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56E81EE8" w14:textId="04B6ED7C" w:rsidR="002E6BA6" w:rsidRPr="008B0FE1" w:rsidRDefault="002E6BA6" w:rsidP="005C7C31">
      <w:pPr>
        <w:pStyle w:val="Textoindependiente"/>
        <w:spacing w:after="0" w:line="240" w:lineRule="auto"/>
        <w:jc w:val="both"/>
        <w:rPr>
          <w:sz w:val="21"/>
          <w:szCs w:val="21"/>
          <w:lang w:val="es-ES"/>
        </w:rPr>
      </w:pPr>
      <w:r w:rsidRPr="008B0FE1">
        <w:rPr>
          <w:i/>
          <w:sz w:val="21"/>
          <w:szCs w:val="21"/>
        </w:rPr>
        <w:t>Desayuno buffet</w:t>
      </w:r>
      <w:r w:rsidRPr="008B0FE1">
        <w:rPr>
          <w:sz w:val="21"/>
          <w:szCs w:val="21"/>
        </w:rPr>
        <w:t xml:space="preserve">. </w:t>
      </w:r>
      <w:r w:rsidR="005C7C31" w:rsidRPr="008B0FE1">
        <w:rPr>
          <w:sz w:val="21"/>
          <w:szCs w:val="21"/>
        </w:rPr>
        <w:t xml:space="preserve">Día libre para actividades personales y compras. </w:t>
      </w:r>
      <w:r w:rsidRPr="008B0FE1">
        <w:rPr>
          <w:sz w:val="21"/>
          <w:szCs w:val="21"/>
          <w:lang w:val="es-ES"/>
        </w:rPr>
        <w:t xml:space="preserve">Por la mañana </w:t>
      </w:r>
      <w:r w:rsidR="005C7C31" w:rsidRPr="008B0FE1">
        <w:rPr>
          <w:sz w:val="21"/>
          <w:szCs w:val="21"/>
          <w:lang w:val="es-ES"/>
        </w:rPr>
        <w:t xml:space="preserve">se ofrece la </w:t>
      </w:r>
      <w:r w:rsidRPr="008B0FE1">
        <w:rPr>
          <w:sz w:val="21"/>
          <w:szCs w:val="21"/>
          <w:lang w:val="es-ES"/>
        </w:rPr>
        <w:t xml:space="preserve">excursión </w:t>
      </w:r>
      <w:r w:rsidRPr="008B0FE1">
        <w:rPr>
          <w:i/>
          <w:sz w:val="21"/>
          <w:szCs w:val="21"/>
          <w:u w:val="single"/>
        </w:rPr>
        <w:t>opcional</w:t>
      </w:r>
      <w:r w:rsidRPr="008B0FE1">
        <w:rPr>
          <w:sz w:val="21"/>
          <w:szCs w:val="21"/>
        </w:rPr>
        <w:t xml:space="preserve"> (con pago adicional) </w:t>
      </w:r>
      <w:r w:rsidRPr="008B0FE1">
        <w:rPr>
          <w:sz w:val="21"/>
          <w:szCs w:val="21"/>
          <w:lang w:val="es-ES"/>
        </w:rPr>
        <w:t xml:space="preserve">a la ciudad de </w:t>
      </w:r>
      <w:r w:rsidRPr="008B0FE1">
        <w:rPr>
          <w:b/>
          <w:i/>
          <w:iCs/>
          <w:sz w:val="21"/>
          <w:szCs w:val="21"/>
          <w:lang w:val="es-ES"/>
        </w:rPr>
        <w:t>PUSHKIN</w:t>
      </w:r>
      <w:r w:rsidRPr="008B0FE1">
        <w:rPr>
          <w:i/>
          <w:iCs/>
          <w:sz w:val="21"/>
          <w:szCs w:val="21"/>
          <w:lang w:val="es-ES"/>
        </w:rPr>
        <w:t xml:space="preserve"> (Tsarskoe Seló - Aldea de los Zares)</w:t>
      </w:r>
      <w:r w:rsidR="00E537AC" w:rsidRPr="008B0FE1">
        <w:rPr>
          <w:i/>
          <w:iCs/>
          <w:sz w:val="21"/>
          <w:szCs w:val="21"/>
          <w:lang w:val="es-ES"/>
        </w:rPr>
        <w:t xml:space="preserve"> </w:t>
      </w:r>
      <w:r w:rsidRPr="008B0FE1">
        <w:rPr>
          <w:sz w:val="21"/>
          <w:szCs w:val="21"/>
          <w:lang w:val="es-ES"/>
        </w:rPr>
        <w:t>situada a 27 kilómetros de San Petersburgo donde se visita lujoso Palacio de Catalina I con su  inolvidable Sala de Ámbar. Fue la residencia o</w:t>
      </w:r>
      <w:r w:rsidR="002A2A3C" w:rsidRPr="008B0FE1">
        <w:rPr>
          <w:sz w:val="21"/>
          <w:szCs w:val="21"/>
          <w:lang w:val="es-ES"/>
        </w:rPr>
        <w:t>ficial de los zares rusos, el impresionante Palacio</w:t>
      </w:r>
      <w:r w:rsidRPr="008B0FE1">
        <w:rPr>
          <w:sz w:val="21"/>
          <w:szCs w:val="21"/>
          <w:lang w:val="es-ES"/>
        </w:rPr>
        <w:t xml:space="preserve"> </w:t>
      </w:r>
      <w:r w:rsidR="002A2A3C" w:rsidRPr="008B0FE1">
        <w:rPr>
          <w:sz w:val="21"/>
          <w:szCs w:val="21"/>
          <w:lang w:val="es-ES"/>
        </w:rPr>
        <w:t>de enormes dimensiones fue construido en estilo barroco, con sus parques</w:t>
      </w:r>
      <w:r w:rsidRPr="008B0FE1">
        <w:rPr>
          <w:sz w:val="21"/>
          <w:szCs w:val="21"/>
          <w:lang w:val="es-ES"/>
        </w:rPr>
        <w:t xml:space="preserve"> y </w:t>
      </w:r>
      <w:r w:rsidR="002A2A3C" w:rsidRPr="008B0FE1">
        <w:rPr>
          <w:sz w:val="21"/>
          <w:szCs w:val="21"/>
          <w:lang w:val="es-ES"/>
        </w:rPr>
        <w:t>magníficos jardines</w:t>
      </w:r>
      <w:r w:rsidRPr="008B0FE1">
        <w:rPr>
          <w:sz w:val="21"/>
          <w:szCs w:val="21"/>
          <w:lang w:val="es-ES"/>
        </w:rPr>
        <w:t xml:space="preserve">.  </w:t>
      </w:r>
    </w:p>
    <w:p w14:paraId="42536899" w14:textId="07E9F9F0" w:rsidR="00871735" w:rsidRPr="00871735" w:rsidRDefault="002E6BA6" w:rsidP="00C64C3A">
      <w:pPr>
        <w:jc w:val="both"/>
        <w:rPr>
          <w:rFonts w:asciiTheme="minorHAnsi" w:hAnsiTheme="minorHAnsi"/>
          <w:b/>
          <w:sz w:val="22"/>
          <w:szCs w:val="22"/>
        </w:rPr>
      </w:pPr>
      <w:r>
        <w:rPr>
          <w:rFonts w:asciiTheme="minorHAnsi" w:hAnsiTheme="minorHAnsi"/>
          <w:b/>
          <w:sz w:val="22"/>
          <w:szCs w:val="22"/>
          <w:u w:val="single"/>
          <w14:shadow w14:blurRad="50800" w14:dist="38100" w14:dir="2700000" w14:sx="100000" w14:sy="100000" w14:kx="0" w14:ky="0" w14:algn="tl">
            <w14:srgbClr w14:val="000000">
              <w14:alpha w14:val="60000"/>
            </w14:srgbClr>
          </w14:shadow>
        </w:rPr>
        <w:t>Día 08</w:t>
      </w:r>
      <w:r w:rsidR="00561C34">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71735"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SAN PETERSBURGO </w:t>
      </w:r>
      <w:r w:rsidR="00871735" w:rsidRPr="00871735">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14E07D85" w14:textId="543A1737" w:rsidR="00871735" w:rsidRPr="008B0FE1" w:rsidRDefault="00871735" w:rsidP="00F86237">
      <w:pPr>
        <w:pBdr>
          <w:bottom w:val="single" w:sz="4" w:space="1" w:color="auto"/>
        </w:pBdr>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00E05D24" w:rsidRPr="008B0FE1">
        <w:rPr>
          <w:rFonts w:asciiTheme="minorHAnsi" w:hAnsiTheme="minorHAnsi"/>
          <w:sz w:val="21"/>
          <w:szCs w:val="21"/>
        </w:rPr>
        <w:t>Check-OUT en el hotel y t</w:t>
      </w:r>
      <w:r w:rsidRPr="008B0FE1">
        <w:rPr>
          <w:rFonts w:asciiTheme="minorHAnsi" w:hAnsiTheme="minorHAnsi"/>
          <w:sz w:val="21"/>
          <w:szCs w:val="21"/>
        </w:rPr>
        <w:t>raslado al aeropuerto y salida en vuelo a su destino. Fin de nuestros servicios.</w:t>
      </w:r>
    </w:p>
    <w:p w14:paraId="3C2DF205" w14:textId="77777777" w:rsidR="008610DF" w:rsidRPr="008610DF" w:rsidRDefault="008610DF" w:rsidP="00F86237">
      <w:pPr>
        <w:pBdr>
          <w:bottom w:val="single" w:sz="4" w:space="1" w:color="auto"/>
        </w:pBdr>
        <w:jc w:val="both"/>
        <w:rPr>
          <w:rFonts w:asciiTheme="minorHAnsi" w:hAnsiTheme="minorHAnsi"/>
          <w:sz w:val="10"/>
          <w:szCs w:val="10"/>
        </w:rPr>
      </w:pPr>
    </w:p>
    <w:p w14:paraId="5962724F" w14:textId="77777777" w:rsidR="00871735" w:rsidRPr="008610DF" w:rsidRDefault="00871735" w:rsidP="00C64C3A">
      <w:pPr>
        <w:jc w:val="both"/>
        <w:rPr>
          <w:sz w:val="10"/>
          <w:szCs w:val="10"/>
        </w:rPr>
      </w:pPr>
    </w:p>
    <w:p w14:paraId="189F75F7" w14:textId="393C724B" w:rsidR="005947CC" w:rsidRDefault="00432318" w:rsidP="00432318">
      <w:pPr>
        <w:jc w:val="both"/>
        <w:rPr>
          <w:rFonts w:asciiTheme="minorHAnsi" w:eastAsia="Times New Roman" w:hAnsiTheme="minorHAnsi" w:cs="Arial"/>
          <w:b/>
          <w:sz w:val="18"/>
          <w:szCs w:val="18"/>
        </w:rPr>
      </w:pPr>
      <w:r>
        <w:rPr>
          <w:rFonts w:asciiTheme="minorHAnsi" w:eastAsia="Times New Roman" w:hAnsiTheme="minorHAnsi" w:cs="Arial"/>
          <w:b/>
          <w:sz w:val="18"/>
          <w:szCs w:val="18"/>
        </w:rPr>
        <w:t xml:space="preserve">NOTA: </w:t>
      </w:r>
      <w:r w:rsidR="005947CC">
        <w:rPr>
          <w:rFonts w:asciiTheme="minorHAnsi" w:eastAsia="Times New Roman" w:hAnsiTheme="minorHAnsi" w:cs="Arial"/>
          <w:b/>
          <w:sz w:val="18"/>
          <w:szCs w:val="18"/>
        </w:rPr>
        <w:t>*** En Moscú La Plaza Roja y Kremlin cierran en distintas ocasiones debido a desfiles militares, celebraciones, festivales, concursos, actividades religiosas, etc. y la administración del Kremlin nunca da explicaciones a este respecto. Si esto ocurriera la visita prevista en el programa se realiza exteriormente ***</w:t>
      </w:r>
    </w:p>
    <w:p w14:paraId="387D5175" w14:textId="77777777" w:rsidR="005947CC" w:rsidRPr="008610DF" w:rsidRDefault="005947CC" w:rsidP="005947CC">
      <w:pPr>
        <w:pBdr>
          <w:bottom w:val="single" w:sz="4" w:space="1" w:color="auto"/>
        </w:pBdr>
        <w:rPr>
          <w:rFonts w:asciiTheme="minorHAnsi" w:eastAsia="Times New Roman" w:hAnsiTheme="minorHAnsi" w:cs="Arial"/>
          <w:b/>
          <w:sz w:val="10"/>
          <w:szCs w:val="10"/>
        </w:rPr>
      </w:pPr>
    </w:p>
    <w:p w14:paraId="25F3A02C" w14:textId="77777777" w:rsidR="009D6419" w:rsidRPr="008B0FE1" w:rsidRDefault="009D6419" w:rsidP="009D6419">
      <w:pPr>
        <w:jc w:val="center"/>
        <w:rPr>
          <w:rFonts w:eastAsia="MS Mincho"/>
          <w:color w:val="767171" w:themeColor="background2" w:themeShade="80"/>
          <w:sz w:val="10"/>
          <w:szCs w:val="10"/>
          <w:lang w:eastAsia="es-ES"/>
        </w:rPr>
      </w:pPr>
    </w:p>
    <w:p w14:paraId="6FAB8100" w14:textId="09A5F23E" w:rsidR="009D6419" w:rsidRPr="00E05D24" w:rsidRDefault="00B04A5F" w:rsidP="009D6419">
      <w:pPr>
        <w:jc w:val="center"/>
        <w:rPr>
          <w:rFonts w:asciiTheme="minorHAnsi" w:eastAsia="MS Mincho" w:hAnsiTheme="minorHAnsi"/>
          <w:color w:val="767171" w:themeColor="background2" w:themeShade="80"/>
          <w:sz w:val="28"/>
          <w:szCs w:val="28"/>
          <w:u w:val="double"/>
          <w:lang w:eastAsia="es-ES"/>
        </w:rPr>
      </w:pPr>
      <w:r>
        <w:rPr>
          <w:rFonts w:asciiTheme="minorHAnsi" w:eastAsia="MS Mincho" w:hAnsiTheme="minorHAnsi"/>
          <w:color w:val="767171" w:themeColor="background2" w:themeShade="80"/>
          <w:sz w:val="28"/>
          <w:szCs w:val="28"/>
          <w:u w:val="double"/>
          <w:lang w:eastAsia="es-ES"/>
        </w:rPr>
        <w:t>2</w:t>
      </w:r>
      <w:r w:rsidR="009D6419" w:rsidRPr="00E05D24">
        <w:rPr>
          <w:rFonts w:asciiTheme="minorHAnsi" w:eastAsia="MS Mincho" w:hAnsiTheme="minorHAnsi"/>
          <w:color w:val="767171" w:themeColor="background2" w:themeShade="80"/>
          <w:sz w:val="28"/>
          <w:szCs w:val="28"/>
          <w:u w:val="double"/>
          <w:lang w:eastAsia="es-ES"/>
        </w:rPr>
        <w:t xml:space="preserve"> CATEGO</w:t>
      </w:r>
      <w:r>
        <w:rPr>
          <w:rFonts w:asciiTheme="minorHAnsi" w:eastAsia="MS Mincho" w:hAnsiTheme="minorHAnsi"/>
          <w:color w:val="767171" w:themeColor="background2" w:themeShade="80"/>
          <w:sz w:val="28"/>
          <w:szCs w:val="28"/>
          <w:u w:val="double"/>
          <w:lang w:eastAsia="es-ES"/>
        </w:rPr>
        <w:t xml:space="preserve">RÍAS DE ALOJAMIENTO A ESCOGER: </w:t>
      </w:r>
      <w:r w:rsidR="009D6419" w:rsidRPr="00E05D24">
        <w:rPr>
          <w:rFonts w:asciiTheme="minorHAnsi" w:eastAsia="MS Mincho" w:hAnsiTheme="minorHAnsi"/>
          <w:color w:val="8F896E"/>
          <w:sz w:val="28"/>
          <w:szCs w:val="28"/>
          <w:u w:val="double"/>
          <w:lang w:eastAsia="es-ES"/>
        </w:rPr>
        <w:t>PRIMERA &amp; LUJO</w:t>
      </w:r>
    </w:p>
    <w:p w14:paraId="2180D842" w14:textId="77777777" w:rsidR="009D6419" w:rsidRPr="00D95B85" w:rsidRDefault="009D6419" w:rsidP="009D6419">
      <w:pPr>
        <w:tabs>
          <w:tab w:val="left" w:pos="6800"/>
        </w:tabs>
        <w:jc w:val="right"/>
        <w:rPr>
          <w:rFonts w:asciiTheme="minorHAnsi" w:eastAsia="MS Mincho" w:hAnsiTheme="minorHAnsi"/>
          <w:sz w:val="10"/>
          <w:szCs w:val="10"/>
          <w:lang w:val="es-ES"/>
        </w:rPr>
      </w:pPr>
      <w:r w:rsidRPr="00D95B85">
        <w:rPr>
          <w:rFonts w:asciiTheme="minorHAnsi" w:eastAsia="MS Mincho" w:hAnsiTheme="minorHAnsi"/>
          <w:sz w:val="10"/>
          <w:szCs w:val="10"/>
          <w:lang w:val="es-ES"/>
        </w:rPr>
        <w:tab/>
      </w:r>
    </w:p>
    <w:p w14:paraId="7E346827" w14:textId="3E4ADA83" w:rsidR="00977D93" w:rsidRDefault="009D6419" w:rsidP="009D6419">
      <w:pPr>
        <w:jc w:val="center"/>
        <w:rPr>
          <w:rFonts w:asciiTheme="minorHAnsi" w:eastAsia="MS Mincho" w:hAnsiTheme="minorHAnsi" w:cstheme="minorHAnsi"/>
          <w:b/>
          <w:bCs/>
          <w:color w:val="806000" w:themeColor="accent4" w:themeShade="80"/>
          <w:sz w:val="28"/>
          <w:szCs w:val="28"/>
          <w:lang w:val="es-ES" w:eastAsia="es-ES"/>
        </w:rPr>
      </w:pPr>
      <w:r w:rsidRPr="009D6419">
        <w:rPr>
          <w:rFonts w:asciiTheme="minorHAnsi" w:eastAsia="MS Mincho" w:hAnsiTheme="minorHAnsi" w:cstheme="minorHAnsi"/>
          <w:b/>
          <w:bCs/>
          <w:color w:val="806000" w:themeColor="accent4" w:themeShade="80"/>
          <w:sz w:val="28"/>
          <w:szCs w:val="28"/>
          <w:lang w:val="es-ES" w:eastAsia="es-ES"/>
        </w:rPr>
        <w:t xml:space="preserve">PRECIOS </w:t>
      </w:r>
      <w:r w:rsidR="00977D93">
        <w:rPr>
          <w:rFonts w:asciiTheme="minorHAnsi" w:eastAsia="MS Mincho" w:hAnsiTheme="minorHAnsi" w:cstheme="minorHAnsi"/>
          <w:b/>
          <w:bCs/>
          <w:color w:val="806000" w:themeColor="accent4" w:themeShade="80"/>
          <w:sz w:val="28"/>
          <w:szCs w:val="28"/>
          <w:lang w:val="es-ES" w:eastAsia="es-ES"/>
        </w:rPr>
        <w:t xml:space="preserve">DEL PAQUETE TERRESTRE </w:t>
      </w:r>
      <w:r w:rsidRPr="009D6419">
        <w:rPr>
          <w:rFonts w:asciiTheme="minorHAnsi" w:eastAsia="MS Mincho" w:hAnsiTheme="minorHAnsi" w:cstheme="minorHAnsi"/>
          <w:b/>
          <w:bCs/>
          <w:color w:val="806000" w:themeColor="accent4" w:themeShade="80"/>
          <w:sz w:val="28"/>
          <w:szCs w:val="28"/>
          <w:lang w:val="es-ES" w:eastAsia="es-ES"/>
        </w:rPr>
        <w:t xml:space="preserve">POR PERSONA EN USD </w:t>
      </w:r>
      <w:r w:rsidR="00B04A5F">
        <w:rPr>
          <w:rFonts w:asciiTheme="minorHAnsi" w:eastAsia="MS Mincho" w:hAnsiTheme="minorHAnsi" w:cstheme="minorHAnsi"/>
          <w:b/>
          <w:bCs/>
          <w:color w:val="806000" w:themeColor="accent4" w:themeShade="80"/>
          <w:sz w:val="28"/>
          <w:szCs w:val="28"/>
          <w:lang w:val="es-ES" w:eastAsia="es-ES"/>
        </w:rPr>
        <w:t>:</w:t>
      </w:r>
    </w:p>
    <w:p w14:paraId="00F7EA21" w14:textId="78C15708" w:rsidR="009D6419" w:rsidRPr="009D6419"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9D6419">
        <w:rPr>
          <w:rFonts w:asciiTheme="minorHAnsi" w:eastAsia="Times New Roman" w:hAnsiTheme="minorHAnsi" w:cstheme="minorHAnsi"/>
          <w:b/>
          <w:bCs/>
          <w:u w:val="single"/>
          <w:lang w:val="es-ES" w:eastAsia="ru-RU"/>
        </w:rPr>
        <w:t xml:space="preserve">Categoría de alojamiento - </w:t>
      </w:r>
      <w:r w:rsidRPr="00D15780">
        <w:rPr>
          <w:rFonts w:asciiTheme="minorHAnsi" w:eastAsia="Times New Roman" w:hAnsiTheme="minorHAnsi" w:cstheme="minorHAnsi"/>
          <w:b/>
          <w:bCs/>
          <w:u w:val="single"/>
          <w:lang w:val="es-ES" w:eastAsia="ru-RU"/>
        </w:rPr>
        <w:t>PRIMERA</w:t>
      </w:r>
      <w:r w:rsidR="00D15780" w:rsidRPr="00D15780">
        <w:rPr>
          <w:rFonts w:asciiTheme="minorHAnsi" w:eastAsia="Times New Roman" w:hAnsiTheme="minorHAnsi" w:cstheme="minorHAnsi"/>
          <w:b/>
          <w:bCs/>
          <w:u w:val="single"/>
          <w:lang w:val="es-ES" w:eastAsia="ru-RU"/>
        </w:rPr>
        <w:t xml:space="preserve"> </w:t>
      </w:r>
      <w:r w:rsidR="00D15780" w:rsidRPr="00D15780">
        <w:rPr>
          <w:rFonts w:asciiTheme="minorHAnsi" w:eastAsia="Times New Roman" w:hAnsiTheme="minorHAnsi" w:cstheme="minorHAnsi"/>
          <w:b/>
          <w:u w:val="single"/>
          <w:lang w:val="es-ES" w:eastAsia="ru-RU"/>
        </w:rPr>
        <w:t>****</w:t>
      </w:r>
      <w:r w:rsidRPr="00D15780">
        <w:rPr>
          <w:rFonts w:asciiTheme="minorHAnsi" w:eastAsia="Times New Roman" w:hAnsiTheme="minorHAnsi" w:cstheme="minorHAnsi"/>
          <w:b/>
          <w:bCs/>
          <w:u w:val="single"/>
          <w:lang w:val="es-ES" w:eastAsia="ru-RU"/>
        </w:rPr>
        <w:t>:</w:t>
      </w:r>
    </w:p>
    <w:p w14:paraId="0E33A681" w14:textId="2975A350" w:rsidR="009D6419" w:rsidRPr="008B0FE1" w:rsidRDefault="00D95B85" w:rsidP="00D95B85">
      <w:pPr>
        <w:pStyle w:val="NormalWeb"/>
        <w:spacing w:before="0" w:beforeAutospacing="0" w:after="0" w:afterAutospacing="0"/>
        <w:rPr>
          <w:rFonts w:asciiTheme="minorHAnsi" w:hAnsiTheme="minorHAnsi"/>
          <w:b/>
          <w:bCs/>
        </w:rPr>
      </w:pPr>
      <w:r>
        <w:rPr>
          <w:rFonts w:asciiTheme="minorHAnsi" w:hAnsiTheme="minorHAnsi"/>
          <w:b/>
          <w:bCs/>
        </w:rPr>
        <w:t xml:space="preserve">HOLIDAY INN LESNAYA </w:t>
      </w:r>
      <w:r w:rsidRPr="007D20B6">
        <w:rPr>
          <w:rFonts w:asciiTheme="minorHAnsi" w:hAnsiTheme="minorHAnsi"/>
          <w:bCs/>
        </w:rPr>
        <w:t>o similar en Moscú.</w:t>
      </w:r>
      <w:r w:rsidR="008B0FE1">
        <w:rPr>
          <w:rFonts w:asciiTheme="minorHAnsi" w:hAnsiTheme="minorHAnsi"/>
          <w:b/>
          <w:bCs/>
        </w:rPr>
        <w:t xml:space="preserve">  </w:t>
      </w:r>
      <w:r>
        <w:rPr>
          <w:rFonts w:asciiTheme="minorHAnsi" w:hAnsiTheme="minorHAnsi"/>
          <w:b/>
          <w:bCs/>
        </w:rPr>
        <w:t xml:space="preserve">PARK INN NEVSKY </w:t>
      </w:r>
      <w:r w:rsidRPr="00A47506">
        <w:rPr>
          <w:rFonts w:asciiTheme="minorHAnsi" w:hAnsiTheme="minorHAnsi"/>
          <w:bCs/>
        </w:rPr>
        <w:t>o similar en San Petersburgo.</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994"/>
        <w:gridCol w:w="4006"/>
        <w:gridCol w:w="3754"/>
      </w:tblGrid>
      <w:tr w:rsidR="00D95B85" w:rsidRPr="00451B5F" w14:paraId="7BAF1655" w14:textId="77777777" w:rsidTr="00D95B85">
        <w:trPr>
          <w:trHeight w:val="167"/>
          <w:jc w:val="center"/>
        </w:trPr>
        <w:tc>
          <w:tcPr>
            <w:tcW w:w="2994" w:type="dxa"/>
            <w:tcBorders>
              <w:top w:val="single" w:sz="18" w:space="0" w:color="auto"/>
              <w:left w:val="single" w:sz="18" w:space="0" w:color="auto"/>
              <w:bottom w:val="single" w:sz="18" w:space="0" w:color="auto"/>
            </w:tcBorders>
            <w:shd w:val="clear" w:color="auto" w:fill="FFF2CC" w:themeFill="accent4" w:themeFillTint="33"/>
            <w:vAlign w:val="center"/>
          </w:tcPr>
          <w:p w14:paraId="35A628AB" w14:textId="77777777" w:rsidR="00D95B85" w:rsidRPr="00451B5F" w:rsidRDefault="00D95B85" w:rsidP="00EE50A3">
            <w:pPr>
              <w:keepNext/>
              <w:overflowPunct w:val="0"/>
              <w:autoSpaceDE w:val="0"/>
              <w:autoSpaceDN w:val="0"/>
              <w:adjustRightInd w:val="0"/>
              <w:jc w:val="center"/>
              <w:textAlignment w:val="baseline"/>
              <w:outlineLvl w:val="4"/>
              <w:rPr>
                <w:rFonts w:asciiTheme="minorHAnsi" w:eastAsia="Times New Roman" w:hAnsiTheme="minorHAnsi" w:cs="Calibri"/>
                <w:b/>
                <w:color w:val="BF8F00" w:themeColor="accent4" w:themeShade="BF"/>
                <w:lang w:val="en-GB" w:eastAsia="ru-RU"/>
              </w:rPr>
            </w:pPr>
            <w:r w:rsidRPr="00451B5F">
              <w:rPr>
                <w:rFonts w:asciiTheme="minorHAnsi" w:eastAsia="Times New Roman" w:hAnsiTheme="minorHAnsi" w:cs="Calibri"/>
                <w:b/>
                <w:color w:val="BF8F00" w:themeColor="accent4" w:themeShade="BF"/>
                <w:lang w:val="en-GB" w:eastAsia="ru-RU"/>
              </w:rPr>
              <w:t xml:space="preserve">Cantidad </w:t>
            </w:r>
          </w:p>
          <w:p w14:paraId="4273022F" w14:textId="77777777" w:rsidR="00D95B85" w:rsidRPr="00451B5F" w:rsidRDefault="00D95B85" w:rsidP="00EE50A3">
            <w:pPr>
              <w:keepNext/>
              <w:overflowPunct w:val="0"/>
              <w:autoSpaceDE w:val="0"/>
              <w:autoSpaceDN w:val="0"/>
              <w:adjustRightInd w:val="0"/>
              <w:jc w:val="center"/>
              <w:textAlignment w:val="baseline"/>
              <w:outlineLvl w:val="4"/>
              <w:rPr>
                <w:rFonts w:asciiTheme="minorHAnsi" w:eastAsia="Times New Roman" w:hAnsiTheme="minorHAnsi" w:cs="Calibri"/>
                <w:b/>
                <w:color w:val="BF8F00" w:themeColor="accent4" w:themeShade="BF"/>
                <w:lang w:val="en-GB" w:eastAsia="ru-RU"/>
              </w:rPr>
            </w:pPr>
            <w:r w:rsidRPr="00451B5F">
              <w:rPr>
                <w:rFonts w:asciiTheme="minorHAnsi" w:eastAsia="Times New Roman" w:hAnsiTheme="minorHAnsi" w:cs="Calibri"/>
                <w:b/>
                <w:color w:val="BF8F00" w:themeColor="accent4" w:themeShade="BF"/>
                <w:lang w:val="en-GB" w:eastAsia="ru-RU"/>
              </w:rPr>
              <w:t>de pasajeros</w:t>
            </w:r>
          </w:p>
        </w:tc>
        <w:tc>
          <w:tcPr>
            <w:tcW w:w="4006" w:type="dxa"/>
            <w:tcBorders>
              <w:top w:val="single" w:sz="18" w:space="0" w:color="auto"/>
              <w:bottom w:val="single" w:sz="18" w:space="0" w:color="auto"/>
            </w:tcBorders>
            <w:shd w:val="clear" w:color="auto" w:fill="FFF2CC" w:themeFill="accent4" w:themeFillTint="33"/>
            <w:vAlign w:val="center"/>
          </w:tcPr>
          <w:p w14:paraId="5127ABA6" w14:textId="77777777" w:rsidR="00D95B85" w:rsidRPr="00451B5F" w:rsidRDefault="00D95B85" w:rsidP="00EE50A3">
            <w:pPr>
              <w:jc w:val="center"/>
              <w:rPr>
                <w:rFonts w:asciiTheme="minorHAnsi" w:eastAsia="Times New Roman" w:hAnsiTheme="minorHAnsi" w:cs="Calibri"/>
                <w:b/>
                <w:color w:val="BF8F00" w:themeColor="accent4" w:themeShade="BF"/>
                <w:lang w:eastAsia="ru-RU"/>
              </w:rPr>
            </w:pPr>
            <w:r w:rsidRPr="00451B5F">
              <w:rPr>
                <w:rFonts w:asciiTheme="minorHAnsi" w:eastAsia="Times New Roman" w:hAnsiTheme="minorHAnsi" w:cs="Calibri"/>
                <w:b/>
                <w:color w:val="BF8F00" w:themeColor="accent4" w:themeShade="BF"/>
                <w:lang w:eastAsia="ru-RU"/>
              </w:rPr>
              <w:t xml:space="preserve">Precio por persona </w:t>
            </w:r>
          </w:p>
          <w:p w14:paraId="79F0F2B1" w14:textId="6B03FD44" w:rsidR="00D95B85" w:rsidRPr="00451B5F" w:rsidRDefault="00D95B85" w:rsidP="00EE50A3">
            <w:pPr>
              <w:jc w:val="center"/>
              <w:rPr>
                <w:rFonts w:asciiTheme="minorHAnsi" w:eastAsia="Times New Roman" w:hAnsiTheme="minorHAnsi" w:cs="Calibri"/>
                <w:b/>
                <w:color w:val="BF8F00" w:themeColor="accent4" w:themeShade="BF"/>
                <w:lang w:eastAsia="ru-RU"/>
              </w:rPr>
            </w:pPr>
            <w:r w:rsidRPr="00451B5F">
              <w:rPr>
                <w:rFonts w:asciiTheme="minorHAnsi" w:eastAsia="Times New Roman" w:hAnsiTheme="minorHAnsi" w:cs="Calibri"/>
                <w:b/>
                <w:color w:val="BF8F00" w:themeColor="accent4" w:themeShade="BF"/>
                <w:lang w:eastAsia="ru-RU"/>
              </w:rPr>
              <w:t xml:space="preserve">en base </w:t>
            </w:r>
            <w:r w:rsidR="00CA5E75">
              <w:rPr>
                <w:rFonts w:asciiTheme="minorHAnsi" w:eastAsia="Times New Roman" w:hAnsiTheme="minorHAnsi" w:cs="Calibri"/>
                <w:b/>
                <w:color w:val="BF8F00" w:themeColor="accent4" w:themeShade="BF"/>
                <w:lang w:eastAsia="ru-RU"/>
              </w:rPr>
              <w:t xml:space="preserve">hab. </w:t>
            </w:r>
            <w:r w:rsidRPr="00451B5F">
              <w:rPr>
                <w:rFonts w:asciiTheme="minorHAnsi" w:eastAsia="Times New Roman" w:hAnsiTheme="minorHAnsi" w:cs="Calibri"/>
                <w:b/>
                <w:color w:val="BF8F00" w:themeColor="accent4" w:themeShade="BF"/>
                <w:lang w:eastAsia="ru-RU"/>
              </w:rPr>
              <w:t>doble</w:t>
            </w:r>
          </w:p>
        </w:tc>
        <w:tc>
          <w:tcPr>
            <w:tcW w:w="3754" w:type="dxa"/>
            <w:tcBorders>
              <w:top w:val="single" w:sz="18" w:space="0" w:color="auto"/>
              <w:bottom w:val="single" w:sz="18" w:space="0" w:color="auto"/>
            </w:tcBorders>
            <w:shd w:val="clear" w:color="auto" w:fill="FFF2CC" w:themeFill="accent4" w:themeFillTint="33"/>
            <w:vAlign w:val="center"/>
          </w:tcPr>
          <w:p w14:paraId="2B9B6604" w14:textId="77777777" w:rsidR="00D95B85" w:rsidRPr="00CA5E75" w:rsidRDefault="00D95B85" w:rsidP="00EE50A3">
            <w:pPr>
              <w:jc w:val="center"/>
              <w:rPr>
                <w:rFonts w:asciiTheme="minorHAnsi" w:eastAsia="Times New Roman" w:hAnsiTheme="minorHAnsi" w:cs="Calibri"/>
                <w:b/>
                <w:color w:val="BF8F00" w:themeColor="accent4" w:themeShade="BF"/>
                <w:lang w:eastAsia="ru-RU"/>
              </w:rPr>
            </w:pPr>
            <w:r w:rsidRPr="00CA5E75">
              <w:rPr>
                <w:rFonts w:asciiTheme="minorHAnsi" w:eastAsia="Times New Roman" w:hAnsiTheme="minorHAnsi" w:cs="Calibri"/>
                <w:b/>
                <w:color w:val="BF8F00" w:themeColor="accent4" w:themeShade="BF"/>
                <w:lang w:eastAsia="ru-RU"/>
              </w:rPr>
              <w:t xml:space="preserve">Suplemento </w:t>
            </w:r>
          </w:p>
          <w:p w14:paraId="03A568B8" w14:textId="77777777" w:rsidR="00D95B85" w:rsidRPr="00CA5E75" w:rsidRDefault="00D95B85" w:rsidP="00EE50A3">
            <w:pPr>
              <w:jc w:val="center"/>
              <w:rPr>
                <w:rFonts w:asciiTheme="minorHAnsi" w:eastAsia="Times New Roman" w:hAnsiTheme="minorHAnsi" w:cs="Calibri"/>
                <w:b/>
                <w:color w:val="BF8F00" w:themeColor="accent4" w:themeShade="BF"/>
                <w:lang w:eastAsia="ru-RU"/>
              </w:rPr>
            </w:pPr>
            <w:r w:rsidRPr="00CA5E75">
              <w:rPr>
                <w:rFonts w:asciiTheme="minorHAnsi" w:eastAsia="Times New Roman" w:hAnsiTheme="minorHAnsi" w:cs="Calibri"/>
                <w:b/>
                <w:color w:val="BF8F00" w:themeColor="accent4" w:themeShade="BF"/>
                <w:lang w:eastAsia="ru-RU"/>
              </w:rPr>
              <w:t>de hab. sencilla</w:t>
            </w:r>
          </w:p>
        </w:tc>
      </w:tr>
      <w:tr w:rsidR="00D95B85" w:rsidRPr="00451B5F" w14:paraId="5FC26C04" w14:textId="77777777" w:rsidTr="00D95B85">
        <w:trPr>
          <w:cantSplit/>
          <w:trHeight w:val="274"/>
          <w:jc w:val="center"/>
        </w:trPr>
        <w:tc>
          <w:tcPr>
            <w:tcW w:w="2994" w:type="dxa"/>
            <w:tcBorders>
              <w:top w:val="single" w:sz="18" w:space="0" w:color="auto"/>
              <w:left w:val="single" w:sz="18" w:space="0" w:color="auto"/>
              <w:bottom w:val="single" w:sz="6" w:space="0" w:color="auto"/>
            </w:tcBorders>
          </w:tcPr>
          <w:p w14:paraId="06F8C3A0" w14:textId="77777777" w:rsidR="00D95B85" w:rsidRPr="00CA5E75" w:rsidRDefault="00D95B85" w:rsidP="00EE50A3">
            <w:pPr>
              <w:pStyle w:val="Sinespaciado"/>
              <w:rPr>
                <w:lang w:val="es-ES_tradnl" w:eastAsia="ru-RU"/>
              </w:rPr>
            </w:pPr>
            <w:r w:rsidRPr="00CA5E75">
              <w:rPr>
                <w:lang w:val="es-ES_tradnl" w:eastAsia="ru-RU"/>
              </w:rPr>
              <w:t>1 pax solo</w:t>
            </w:r>
          </w:p>
        </w:tc>
        <w:tc>
          <w:tcPr>
            <w:tcW w:w="4006" w:type="dxa"/>
            <w:tcBorders>
              <w:top w:val="single" w:sz="18" w:space="0" w:color="auto"/>
              <w:bottom w:val="single" w:sz="6" w:space="0" w:color="auto"/>
            </w:tcBorders>
          </w:tcPr>
          <w:p w14:paraId="107597A3" w14:textId="77777777" w:rsidR="00D95B85" w:rsidRPr="007C7B9C" w:rsidRDefault="00D95B85" w:rsidP="00EE50A3">
            <w:pPr>
              <w:pStyle w:val="Sinespaciado"/>
              <w:jc w:val="center"/>
            </w:pPr>
            <w:r w:rsidRPr="007C7B9C">
              <w:t>$2,345.00 usd</w:t>
            </w:r>
          </w:p>
        </w:tc>
        <w:tc>
          <w:tcPr>
            <w:tcW w:w="3754" w:type="dxa"/>
            <w:tcBorders>
              <w:top w:val="single" w:sz="18" w:space="0" w:color="auto"/>
              <w:bottom w:val="single" w:sz="6" w:space="0" w:color="auto"/>
            </w:tcBorders>
            <w:shd w:val="clear" w:color="auto" w:fill="CCCCCC"/>
          </w:tcPr>
          <w:p w14:paraId="0A46F8C6" w14:textId="77777777" w:rsidR="00D95B85" w:rsidRPr="00451B5F" w:rsidRDefault="00D95B85" w:rsidP="00EE50A3">
            <w:pPr>
              <w:pStyle w:val="Sinespaciado"/>
              <w:jc w:val="center"/>
            </w:pPr>
          </w:p>
        </w:tc>
      </w:tr>
      <w:tr w:rsidR="00D95B85" w:rsidRPr="00451B5F" w14:paraId="7DA2C283" w14:textId="77777777" w:rsidTr="00D95B85">
        <w:trPr>
          <w:cantSplit/>
          <w:trHeight w:val="274"/>
          <w:jc w:val="center"/>
        </w:trPr>
        <w:tc>
          <w:tcPr>
            <w:tcW w:w="2994" w:type="dxa"/>
            <w:tcBorders>
              <w:top w:val="single" w:sz="6" w:space="0" w:color="auto"/>
              <w:left w:val="single" w:sz="18" w:space="0" w:color="auto"/>
              <w:bottom w:val="single" w:sz="6" w:space="0" w:color="auto"/>
            </w:tcBorders>
          </w:tcPr>
          <w:p w14:paraId="40B6B61C" w14:textId="77777777" w:rsidR="00D95B85" w:rsidRPr="00CA5E75" w:rsidRDefault="00D95B85" w:rsidP="00EE50A3">
            <w:pPr>
              <w:pStyle w:val="Sinespaciado"/>
              <w:rPr>
                <w:b/>
                <w:lang w:val="es-ES_tradnl" w:eastAsia="ru-RU"/>
              </w:rPr>
            </w:pPr>
            <w:r w:rsidRPr="00CA5E75">
              <w:rPr>
                <w:b/>
                <w:lang w:val="es-ES_tradnl" w:eastAsia="ru-RU"/>
              </w:rPr>
              <w:t>2 pax</w:t>
            </w:r>
          </w:p>
        </w:tc>
        <w:tc>
          <w:tcPr>
            <w:tcW w:w="4006" w:type="dxa"/>
            <w:tcBorders>
              <w:top w:val="single" w:sz="6" w:space="0" w:color="auto"/>
              <w:bottom w:val="single" w:sz="6" w:space="0" w:color="auto"/>
            </w:tcBorders>
          </w:tcPr>
          <w:p w14:paraId="3C753626" w14:textId="77777777" w:rsidR="00D95B85" w:rsidRPr="00451B5F" w:rsidRDefault="00D95B85" w:rsidP="00EE50A3">
            <w:pPr>
              <w:pStyle w:val="Sinespaciado"/>
              <w:jc w:val="center"/>
              <w:rPr>
                <w:b/>
                <w:color w:val="B10000"/>
                <w:sz w:val="24"/>
                <w:szCs w:val="24"/>
              </w:rPr>
            </w:pPr>
            <w:r>
              <w:rPr>
                <w:b/>
                <w:color w:val="B10000"/>
                <w:sz w:val="24"/>
                <w:szCs w:val="24"/>
              </w:rPr>
              <w:t>$1,3</w:t>
            </w:r>
            <w:r w:rsidRPr="00451B5F">
              <w:rPr>
                <w:b/>
                <w:color w:val="B10000"/>
                <w:sz w:val="24"/>
                <w:szCs w:val="24"/>
              </w:rPr>
              <w:t>10.00 usd</w:t>
            </w:r>
          </w:p>
        </w:tc>
        <w:tc>
          <w:tcPr>
            <w:tcW w:w="3754" w:type="dxa"/>
            <w:tcBorders>
              <w:top w:val="single" w:sz="6" w:space="0" w:color="auto"/>
              <w:bottom w:val="single" w:sz="6" w:space="0" w:color="auto"/>
            </w:tcBorders>
          </w:tcPr>
          <w:p w14:paraId="77AB31CF" w14:textId="77777777" w:rsidR="00D95B85" w:rsidRPr="00451B5F" w:rsidRDefault="00D95B85" w:rsidP="00EE50A3">
            <w:pPr>
              <w:pStyle w:val="Sinespaciado"/>
              <w:jc w:val="center"/>
              <w:rPr>
                <w:b/>
                <w:color w:val="000090"/>
              </w:rPr>
            </w:pPr>
            <w:r>
              <w:rPr>
                <w:b/>
                <w:color w:val="000090"/>
              </w:rPr>
              <w:t>$56</w:t>
            </w:r>
            <w:r w:rsidRPr="00451B5F">
              <w:rPr>
                <w:b/>
                <w:color w:val="000090"/>
              </w:rPr>
              <w:t>5.00 usd</w:t>
            </w:r>
          </w:p>
        </w:tc>
      </w:tr>
      <w:tr w:rsidR="00D95B85" w:rsidRPr="00451B5F" w14:paraId="51A9E5A7" w14:textId="77777777" w:rsidTr="00D95B85">
        <w:trPr>
          <w:cantSplit/>
          <w:trHeight w:val="274"/>
          <w:jc w:val="center"/>
        </w:trPr>
        <w:tc>
          <w:tcPr>
            <w:tcW w:w="2994" w:type="dxa"/>
            <w:tcBorders>
              <w:top w:val="single" w:sz="6" w:space="0" w:color="auto"/>
              <w:left w:val="single" w:sz="18" w:space="0" w:color="auto"/>
              <w:bottom w:val="single" w:sz="6" w:space="0" w:color="auto"/>
            </w:tcBorders>
          </w:tcPr>
          <w:p w14:paraId="680D2694" w14:textId="77777777" w:rsidR="00D95B85" w:rsidRPr="00CA5E75" w:rsidRDefault="00D95B85" w:rsidP="00EE50A3">
            <w:pPr>
              <w:pStyle w:val="Sinespaciado"/>
              <w:rPr>
                <w:lang w:val="es-ES_tradnl" w:eastAsia="ru-RU"/>
              </w:rPr>
            </w:pPr>
            <w:r w:rsidRPr="00CA5E75">
              <w:rPr>
                <w:lang w:val="es-ES_tradnl" w:eastAsia="ru-RU"/>
              </w:rPr>
              <w:t>3 pax</w:t>
            </w:r>
          </w:p>
        </w:tc>
        <w:tc>
          <w:tcPr>
            <w:tcW w:w="4006" w:type="dxa"/>
            <w:tcBorders>
              <w:top w:val="single" w:sz="6" w:space="0" w:color="auto"/>
              <w:bottom w:val="single" w:sz="6" w:space="0" w:color="auto"/>
            </w:tcBorders>
          </w:tcPr>
          <w:p w14:paraId="5B8DF9DE" w14:textId="77777777" w:rsidR="00D95B85" w:rsidRPr="00451B5F" w:rsidRDefault="00D95B85" w:rsidP="00EE50A3">
            <w:pPr>
              <w:pStyle w:val="Sinespaciado"/>
              <w:jc w:val="center"/>
            </w:pPr>
            <w:r>
              <w:t>$1,18</w:t>
            </w:r>
            <w:r w:rsidRPr="00451B5F">
              <w:t>5.00 usd</w:t>
            </w:r>
          </w:p>
        </w:tc>
        <w:tc>
          <w:tcPr>
            <w:tcW w:w="3754" w:type="dxa"/>
            <w:tcBorders>
              <w:top w:val="single" w:sz="6" w:space="0" w:color="auto"/>
              <w:bottom w:val="single" w:sz="6" w:space="0" w:color="auto"/>
            </w:tcBorders>
          </w:tcPr>
          <w:p w14:paraId="70B7AE62" w14:textId="77777777" w:rsidR="00D95B85" w:rsidRPr="00451B5F" w:rsidRDefault="00D95B85" w:rsidP="00EE50A3">
            <w:pPr>
              <w:pStyle w:val="Sinespaciado"/>
              <w:jc w:val="center"/>
            </w:pPr>
            <w:r>
              <w:t>$56</w:t>
            </w:r>
            <w:r w:rsidRPr="00451B5F">
              <w:t>5.00 usd</w:t>
            </w:r>
          </w:p>
        </w:tc>
      </w:tr>
      <w:tr w:rsidR="00D95B85" w:rsidRPr="00451B5F" w14:paraId="0E496F59" w14:textId="77777777" w:rsidTr="00D95B85">
        <w:trPr>
          <w:cantSplit/>
          <w:trHeight w:val="274"/>
          <w:jc w:val="center"/>
        </w:trPr>
        <w:tc>
          <w:tcPr>
            <w:tcW w:w="2994" w:type="dxa"/>
            <w:tcBorders>
              <w:top w:val="single" w:sz="6" w:space="0" w:color="auto"/>
              <w:left w:val="single" w:sz="18" w:space="0" w:color="auto"/>
              <w:bottom w:val="single" w:sz="6" w:space="0" w:color="auto"/>
            </w:tcBorders>
          </w:tcPr>
          <w:p w14:paraId="7DDC21D7" w14:textId="77777777" w:rsidR="00D95B85" w:rsidRPr="00451B5F" w:rsidRDefault="00D95B85" w:rsidP="00EE50A3">
            <w:pPr>
              <w:pStyle w:val="Sinespaciado"/>
              <w:rPr>
                <w:lang w:val="en-US" w:eastAsia="ru-RU"/>
              </w:rPr>
            </w:pPr>
            <w:r w:rsidRPr="00451B5F">
              <w:rPr>
                <w:lang w:val="en-US" w:eastAsia="ru-RU"/>
              </w:rPr>
              <w:t>4 pax</w:t>
            </w:r>
          </w:p>
        </w:tc>
        <w:tc>
          <w:tcPr>
            <w:tcW w:w="4006" w:type="dxa"/>
            <w:tcBorders>
              <w:top w:val="single" w:sz="6" w:space="0" w:color="auto"/>
              <w:bottom w:val="single" w:sz="6" w:space="0" w:color="auto"/>
            </w:tcBorders>
          </w:tcPr>
          <w:p w14:paraId="010B1DB6" w14:textId="77777777" w:rsidR="00D95B85" w:rsidRPr="00451B5F" w:rsidRDefault="00D95B85" w:rsidP="00EE50A3">
            <w:pPr>
              <w:pStyle w:val="Sinespaciado"/>
              <w:jc w:val="center"/>
            </w:pPr>
            <w:r>
              <w:t>$1,095</w:t>
            </w:r>
            <w:r w:rsidRPr="00451B5F">
              <w:t>.00 usd</w:t>
            </w:r>
          </w:p>
        </w:tc>
        <w:tc>
          <w:tcPr>
            <w:tcW w:w="3754" w:type="dxa"/>
            <w:tcBorders>
              <w:top w:val="single" w:sz="6" w:space="0" w:color="auto"/>
              <w:bottom w:val="single" w:sz="6" w:space="0" w:color="auto"/>
            </w:tcBorders>
          </w:tcPr>
          <w:p w14:paraId="227F721C" w14:textId="77777777" w:rsidR="00D95B85" w:rsidRPr="00451B5F" w:rsidRDefault="00D95B85" w:rsidP="00EE50A3">
            <w:pPr>
              <w:pStyle w:val="Sinespaciado"/>
              <w:jc w:val="center"/>
            </w:pPr>
            <w:r w:rsidRPr="0023211C">
              <w:t>$565.00 usd</w:t>
            </w:r>
          </w:p>
        </w:tc>
      </w:tr>
      <w:tr w:rsidR="00D95B85" w:rsidRPr="00451B5F" w14:paraId="4F00136E" w14:textId="77777777" w:rsidTr="00D95B85">
        <w:trPr>
          <w:cantSplit/>
          <w:trHeight w:val="274"/>
          <w:jc w:val="center"/>
        </w:trPr>
        <w:tc>
          <w:tcPr>
            <w:tcW w:w="2994" w:type="dxa"/>
            <w:tcBorders>
              <w:top w:val="single" w:sz="6" w:space="0" w:color="auto"/>
              <w:left w:val="single" w:sz="18" w:space="0" w:color="auto"/>
              <w:bottom w:val="single" w:sz="6" w:space="0" w:color="auto"/>
            </w:tcBorders>
          </w:tcPr>
          <w:p w14:paraId="324159C6" w14:textId="77777777" w:rsidR="00D95B85" w:rsidRPr="00451B5F" w:rsidRDefault="00D95B85" w:rsidP="00EE50A3">
            <w:pPr>
              <w:pStyle w:val="Sinespaciado"/>
              <w:rPr>
                <w:lang w:val="en-US" w:eastAsia="ru-RU"/>
              </w:rPr>
            </w:pPr>
            <w:r w:rsidRPr="00451B5F">
              <w:rPr>
                <w:lang w:val="en-US" w:eastAsia="ru-RU"/>
              </w:rPr>
              <w:t>5 pax</w:t>
            </w:r>
          </w:p>
        </w:tc>
        <w:tc>
          <w:tcPr>
            <w:tcW w:w="4006" w:type="dxa"/>
            <w:tcBorders>
              <w:top w:val="single" w:sz="6" w:space="0" w:color="auto"/>
              <w:bottom w:val="single" w:sz="6" w:space="0" w:color="auto"/>
            </w:tcBorders>
          </w:tcPr>
          <w:p w14:paraId="101DD81D" w14:textId="77777777" w:rsidR="00D95B85" w:rsidRPr="00451B5F" w:rsidRDefault="00D95B85" w:rsidP="00EE50A3">
            <w:pPr>
              <w:pStyle w:val="Sinespaciado"/>
              <w:jc w:val="center"/>
            </w:pPr>
            <w:r>
              <w:t>$1,055</w:t>
            </w:r>
            <w:r w:rsidRPr="00451B5F">
              <w:t>.00 usd</w:t>
            </w:r>
          </w:p>
        </w:tc>
        <w:tc>
          <w:tcPr>
            <w:tcW w:w="3754" w:type="dxa"/>
            <w:tcBorders>
              <w:top w:val="single" w:sz="6" w:space="0" w:color="auto"/>
              <w:bottom w:val="single" w:sz="6" w:space="0" w:color="auto"/>
            </w:tcBorders>
          </w:tcPr>
          <w:p w14:paraId="63F87DD4" w14:textId="77777777" w:rsidR="00D95B85" w:rsidRPr="00451B5F" w:rsidRDefault="00D95B85" w:rsidP="00EE50A3">
            <w:pPr>
              <w:pStyle w:val="Sinespaciado"/>
              <w:jc w:val="center"/>
            </w:pPr>
            <w:r w:rsidRPr="0023211C">
              <w:t>$565.00 usd</w:t>
            </w:r>
          </w:p>
        </w:tc>
      </w:tr>
      <w:tr w:rsidR="00D95B85" w:rsidRPr="00451B5F" w14:paraId="51CFA7E6" w14:textId="77777777" w:rsidTr="00D95B85">
        <w:trPr>
          <w:cantSplit/>
          <w:trHeight w:val="274"/>
          <w:jc w:val="center"/>
        </w:trPr>
        <w:tc>
          <w:tcPr>
            <w:tcW w:w="2994" w:type="dxa"/>
            <w:tcBorders>
              <w:top w:val="single" w:sz="6" w:space="0" w:color="auto"/>
              <w:left w:val="single" w:sz="18" w:space="0" w:color="auto"/>
              <w:bottom w:val="single" w:sz="18" w:space="0" w:color="auto"/>
            </w:tcBorders>
          </w:tcPr>
          <w:p w14:paraId="50F64A36" w14:textId="77777777" w:rsidR="00D95B85" w:rsidRPr="00451B5F" w:rsidRDefault="00D95B85" w:rsidP="00EE50A3">
            <w:pPr>
              <w:pStyle w:val="Sinespaciado"/>
              <w:rPr>
                <w:lang w:val="en-US" w:eastAsia="ru-RU"/>
              </w:rPr>
            </w:pPr>
            <w:r w:rsidRPr="00451B5F">
              <w:rPr>
                <w:lang w:val="en-US" w:eastAsia="ru-RU"/>
              </w:rPr>
              <w:t>6 pax y mas</w:t>
            </w:r>
          </w:p>
        </w:tc>
        <w:tc>
          <w:tcPr>
            <w:tcW w:w="4006" w:type="dxa"/>
            <w:tcBorders>
              <w:top w:val="single" w:sz="6" w:space="0" w:color="auto"/>
              <w:bottom w:val="single" w:sz="18" w:space="0" w:color="auto"/>
            </w:tcBorders>
          </w:tcPr>
          <w:p w14:paraId="1389DF00" w14:textId="77777777" w:rsidR="00D95B85" w:rsidRPr="00451B5F" w:rsidRDefault="00D95B85" w:rsidP="00EE50A3">
            <w:pPr>
              <w:pStyle w:val="Sinespaciado"/>
              <w:jc w:val="center"/>
            </w:pPr>
            <w:r>
              <w:t>$1,015</w:t>
            </w:r>
            <w:r w:rsidRPr="00451B5F">
              <w:t>.00 usd</w:t>
            </w:r>
          </w:p>
        </w:tc>
        <w:tc>
          <w:tcPr>
            <w:tcW w:w="3754" w:type="dxa"/>
            <w:tcBorders>
              <w:top w:val="single" w:sz="6" w:space="0" w:color="auto"/>
              <w:bottom w:val="single" w:sz="18" w:space="0" w:color="auto"/>
            </w:tcBorders>
          </w:tcPr>
          <w:p w14:paraId="2B3CAD43" w14:textId="77777777" w:rsidR="00D95B85" w:rsidRPr="00451B5F" w:rsidRDefault="00D95B85" w:rsidP="00EE50A3">
            <w:pPr>
              <w:pStyle w:val="Sinespaciado"/>
              <w:jc w:val="center"/>
            </w:pPr>
            <w:r w:rsidRPr="0023211C">
              <w:t>$565.00 usd</w:t>
            </w:r>
          </w:p>
        </w:tc>
      </w:tr>
    </w:tbl>
    <w:p w14:paraId="3DEF1B79" w14:textId="77777777" w:rsidR="009D6419" w:rsidRPr="00D95B85" w:rsidRDefault="009D6419" w:rsidP="009D6419">
      <w:pPr>
        <w:ind w:left="720" w:firstLine="720"/>
        <w:jc w:val="both"/>
        <w:rPr>
          <w:rFonts w:asciiTheme="minorHAnsi" w:eastAsia="Times New Roman" w:hAnsiTheme="minorHAnsi"/>
          <w:b/>
          <w:sz w:val="10"/>
          <w:szCs w:val="10"/>
          <w:u w:val="single"/>
          <w:lang w:val="en-US" w:eastAsia="ru-RU"/>
        </w:rPr>
      </w:pPr>
    </w:p>
    <w:p w14:paraId="1984E5DD" w14:textId="0A3BDFBE" w:rsidR="009D6419" w:rsidRPr="009D6419"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9D6419">
        <w:rPr>
          <w:rFonts w:asciiTheme="minorHAnsi" w:eastAsia="Times New Roman" w:hAnsiTheme="minorHAnsi" w:cstheme="minorHAnsi"/>
          <w:b/>
          <w:bCs/>
          <w:u w:val="single"/>
          <w:lang w:val="es-ES" w:eastAsia="ru-RU"/>
        </w:rPr>
        <w:t xml:space="preserve">Categoría de alojamiento - </w:t>
      </w:r>
      <w:r w:rsidRPr="00D15780">
        <w:rPr>
          <w:rFonts w:asciiTheme="minorHAnsi" w:eastAsia="Times New Roman" w:hAnsiTheme="minorHAnsi" w:cstheme="minorHAnsi"/>
          <w:b/>
          <w:bCs/>
          <w:u w:val="single"/>
          <w:lang w:val="es-ES" w:eastAsia="ru-RU"/>
        </w:rPr>
        <w:t>LUJO</w:t>
      </w:r>
      <w:r w:rsidR="00D15780" w:rsidRPr="00D15780">
        <w:rPr>
          <w:rFonts w:asciiTheme="minorHAnsi" w:eastAsia="Times New Roman" w:hAnsiTheme="minorHAnsi" w:cstheme="minorHAnsi"/>
          <w:b/>
          <w:bCs/>
          <w:u w:val="single"/>
          <w:lang w:val="es-ES" w:eastAsia="ru-RU"/>
        </w:rPr>
        <w:t xml:space="preserve"> *****</w:t>
      </w:r>
      <w:r w:rsidRPr="00D15780">
        <w:rPr>
          <w:rFonts w:asciiTheme="minorHAnsi" w:eastAsia="Times New Roman" w:hAnsiTheme="minorHAnsi" w:cstheme="minorHAnsi"/>
          <w:b/>
          <w:bCs/>
          <w:u w:val="single"/>
          <w:lang w:val="es-ES" w:eastAsia="ru-RU"/>
        </w:rPr>
        <w:t>:</w:t>
      </w:r>
    </w:p>
    <w:p w14:paraId="4BD8A682" w14:textId="07863327" w:rsidR="009D6419" w:rsidRPr="008B0FE1" w:rsidRDefault="00D95B85" w:rsidP="008B0FE1">
      <w:pPr>
        <w:pStyle w:val="NormalWeb"/>
        <w:spacing w:before="0" w:beforeAutospacing="0" w:after="0" w:afterAutospacing="0"/>
        <w:rPr>
          <w:rFonts w:asciiTheme="minorHAnsi" w:hAnsiTheme="minorHAnsi"/>
          <w:b/>
          <w:bCs/>
        </w:rPr>
      </w:pPr>
      <w:r>
        <w:rPr>
          <w:rFonts w:asciiTheme="minorHAnsi" w:hAnsiTheme="minorHAnsi"/>
          <w:b/>
          <w:bCs/>
        </w:rPr>
        <w:t xml:space="preserve">MARRIOT GRAND </w:t>
      </w:r>
      <w:r w:rsidRPr="007D20B6">
        <w:rPr>
          <w:rFonts w:asciiTheme="minorHAnsi" w:hAnsiTheme="minorHAnsi"/>
          <w:bCs/>
        </w:rPr>
        <w:t>o similar en Moscú.</w:t>
      </w:r>
      <w:r w:rsidR="008B0FE1">
        <w:rPr>
          <w:rFonts w:asciiTheme="minorHAnsi" w:hAnsiTheme="minorHAnsi"/>
          <w:bCs/>
        </w:rPr>
        <w:t xml:space="preserve">  </w:t>
      </w:r>
      <w:r>
        <w:rPr>
          <w:rFonts w:asciiTheme="minorHAnsi" w:hAnsiTheme="minorHAnsi"/>
          <w:b/>
          <w:bCs/>
        </w:rPr>
        <w:t>CORINTHIA NEVSKIY PALACE</w:t>
      </w:r>
      <w:r w:rsidRPr="00A47506">
        <w:rPr>
          <w:rFonts w:asciiTheme="minorHAnsi" w:hAnsiTheme="minorHAnsi"/>
          <w:b/>
          <w:bCs/>
        </w:rPr>
        <w:t xml:space="preserve"> </w:t>
      </w:r>
      <w:r w:rsidRPr="00A47506">
        <w:rPr>
          <w:rFonts w:asciiTheme="minorHAnsi" w:hAnsiTheme="minorHAnsi"/>
          <w:bCs/>
        </w:rPr>
        <w:t>o similar en San Petersburgo.</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824"/>
        <w:gridCol w:w="4301"/>
        <w:gridCol w:w="3629"/>
      </w:tblGrid>
      <w:tr w:rsidR="00D95B85" w:rsidRPr="00451B5F" w14:paraId="230978D2" w14:textId="77777777" w:rsidTr="00D95B85">
        <w:trPr>
          <w:trHeight w:val="201"/>
          <w:jc w:val="center"/>
        </w:trPr>
        <w:tc>
          <w:tcPr>
            <w:tcW w:w="2824" w:type="dxa"/>
            <w:tcBorders>
              <w:top w:val="single" w:sz="18" w:space="0" w:color="auto"/>
              <w:left w:val="single" w:sz="18" w:space="0" w:color="auto"/>
              <w:bottom w:val="single" w:sz="18" w:space="0" w:color="auto"/>
            </w:tcBorders>
            <w:shd w:val="clear" w:color="auto" w:fill="FFF2CC" w:themeFill="accent4" w:themeFillTint="33"/>
            <w:vAlign w:val="center"/>
          </w:tcPr>
          <w:p w14:paraId="5B6F0E65" w14:textId="77777777" w:rsidR="00D95B85" w:rsidRPr="00451B5F" w:rsidRDefault="00D95B85" w:rsidP="00EE50A3">
            <w:pPr>
              <w:keepNext/>
              <w:overflowPunct w:val="0"/>
              <w:autoSpaceDE w:val="0"/>
              <w:autoSpaceDN w:val="0"/>
              <w:adjustRightInd w:val="0"/>
              <w:jc w:val="center"/>
              <w:textAlignment w:val="baseline"/>
              <w:outlineLvl w:val="4"/>
              <w:rPr>
                <w:rFonts w:asciiTheme="minorHAnsi" w:eastAsia="Times New Roman" w:hAnsiTheme="minorHAnsi" w:cs="Calibri"/>
                <w:b/>
                <w:color w:val="BF8F00" w:themeColor="accent4" w:themeShade="BF"/>
                <w:lang w:val="en-GB" w:eastAsia="ru-RU"/>
              </w:rPr>
            </w:pPr>
            <w:r w:rsidRPr="00451B5F">
              <w:rPr>
                <w:rFonts w:asciiTheme="minorHAnsi" w:eastAsia="Times New Roman" w:hAnsiTheme="minorHAnsi" w:cs="Calibri"/>
                <w:b/>
                <w:color w:val="BF8F00" w:themeColor="accent4" w:themeShade="BF"/>
                <w:lang w:val="en-GB" w:eastAsia="ru-RU"/>
              </w:rPr>
              <w:t>Cantidad de pasajeros</w:t>
            </w:r>
          </w:p>
        </w:tc>
        <w:tc>
          <w:tcPr>
            <w:tcW w:w="4301" w:type="dxa"/>
            <w:tcBorders>
              <w:top w:val="single" w:sz="18" w:space="0" w:color="auto"/>
              <w:bottom w:val="single" w:sz="18" w:space="0" w:color="auto"/>
            </w:tcBorders>
            <w:shd w:val="clear" w:color="auto" w:fill="FFF2CC" w:themeFill="accent4" w:themeFillTint="33"/>
            <w:vAlign w:val="center"/>
          </w:tcPr>
          <w:p w14:paraId="4E880DA9" w14:textId="77777777" w:rsidR="00D95B85" w:rsidRPr="00451B5F" w:rsidRDefault="00D95B85" w:rsidP="00EE50A3">
            <w:pPr>
              <w:jc w:val="center"/>
              <w:rPr>
                <w:rFonts w:asciiTheme="minorHAnsi" w:eastAsia="Times New Roman" w:hAnsiTheme="minorHAnsi" w:cs="Calibri"/>
                <w:b/>
                <w:color w:val="BF8F00" w:themeColor="accent4" w:themeShade="BF"/>
                <w:lang w:eastAsia="ru-RU"/>
              </w:rPr>
            </w:pPr>
            <w:r w:rsidRPr="00451B5F">
              <w:rPr>
                <w:rFonts w:asciiTheme="minorHAnsi" w:eastAsia="Times New Roman" w:hAnsiTheme="minorHAnsi" w:cs="Calibri"/>
                <w:b/>
                <w:color w:val="BF8F00" w:themeColor="accent4" w:themeShade="BF"/>
                <w:lang w:eastAsia="ru-RU"/>
              </w:rPr>
              <w:t>Precio por persona</w:t>
            </w:r>
          </w:p>
          <w:p w14:paraId="5480E57C" w14:textId="77777777" w:rsidR="00D95B85" w:rsidRPr="00451B5F" w:rsidRDefault="00D95B85" w:rsidP="00EE50A3">
            <w:pPr>
              <w:jc w:val="center"/>
              <w:rPr>
                <w:rFonts w:asciiTheme="minorHAnsi" w:eastAsia="Times New Roman" w:hAnsiTheme="minorHAnsi" w:cs="Calibri"/>
                <w:b/>
                <w:color w:val="BF8F00" w:themeColor="accent4" w:themeShade="BF"/>
                <w:lang w:eastAsia="ru-RU"/>
              </w:rPr>
            </w:pPr>
            <w:r w:rsidRPr="00451B5F">
              <w:rPr>
                <w:rFonts w:asciiTheme="minorHAnsi" w:eastAsia="Times New Roman" w:hAnsiTheme="minorHAnsi" w:cs="Calibri"/>
                <w:b/>
                <w:color w:val="BF8F00" w:themeColor="accent4" w:themeShade="BF"/>
                <w:lang w:eastAsia="ru-RU"/>
              </w:rPr>
              <w:t>en base doble</w:t>
            </w:r>
          </w:p>
        </w:tc>
        <w:tc>
          <w:tcPr>
            <w:tcW w:w="3629" w:type="dxa"/>
            <w:tcBorders>
              <w:top w:val="single" w:sz="18" w:space="0" w:color="auto"/>
              <w:bottom w:val="single" w:sz="18" w:space="0" w:color="auto"/>
            </w:tcBorders>
            <w:shd w:val="clear" w:color="auto" w:fill="FFF2CC" w:themeFill="accent4" w:themeFillTint="33"/>
            <w:vAlign w:val="center"/>
          </w:tcPr>
          <w:p w14:paraId="6FF09EC2" w14:textId="77777777" w:rsidR="00D95B85" w:rsidRPr="00451B5F" w:rsidRDefault="00D95B85" w:rsidP="00EE50A3">
            <w:pPr>
              <w:jc w:val="center"/>
              <w:rPr>
                <w:rFonts w:asciiTheme="minorHAnsi" w:eastAsia="Times New Roman" w:hAnsiTheme="minorHAnsi" w:cs="Calibri"/>
                <w:b/>
                <w:color w:val="BF8F00" w:themeColor="accent4" w:themeShade="BF"/>
                <w:lang w:val="en-US" w:eastAsia="ru-RU"/>
              </w:rPr>
            </w:pPr>
            <w:r w:rsidRPr="00451B5F">
              <w:rPr>
                <w:rFonts w:asciiTheme="minorHAnsi" w:eastAsia="Times New Roman" w:hAnsiTheme="minorHAnsi" w:cs="Calibri"/>
                <w:b/>
                <w:color w:val="BF8F00" w:themeColor="accent4" w:themeShade="BF"/>
                <w:lang w:val="en-US" w:eastAsia="ru-RU"/>
              </w:rPr>
              <w:t>Suplemento</w:t>
            </w:r>
          </w:p>
          <w:p w14:paraId="7D077B13" w14:textId="77777777" w:rsidR="00D95B85" w:rsidRPr="00451B5F" w:rsidRDefault="00D95B85" w:rsidP="00EE50A3">
            <w:pPr>
              <w:jc w:val="center"/>
              <w:rPr>
                <w:rFonts w:asciiTheme="minorHAnsi" w:eastAsia="Times New Roman" w:hAnsiTheme="minorHAnsi" w:cs="Calibri"/>
                <w:b/>
                <w:color w:val="BF8F00" w:themeColor="accent4" w:themeShade="BF"/>
                <w:lang w:val="en-US" w:eastAsia="ru-RU"/>
              </w:rPr>
            </w:pPr>
            <w:r w:rsidRPr="00451B5F">
              <w:rPr>
                <w:rFonts w:asciiTheme="minorHAnsi" w:eastAsia="Times New Roman" w:hAnsiTheme="minorHAnsi" w:cs="Calibri"/>
                <w:b/>
                <w:color w:val="BF8F00" w:themeColor="accent4" w:themeShade="BF"/>
                <w:lang w:val="en-US" w:eastAsia="ru-RU"/>
              </w:rPr>
              <w:t>de hab. sencilla</w:t>
            </w:r>
          </w:p>
        </w:tc>
      </w:tr>
      <w:tr w:rsidR="00D95B85" w:rsidRPr="00451B5F" w14:paraId="64DFFAAB" w14:textId="77777777" w:rsidTr="00D95B85">
        <w:trPr>
          <w:cantSplit/>
          <w:trHeight w:val="376"/>
          <w:jc w:val="center"/>
        </w:trPr>
        <w:tc>
          <w:tcPr>
            <w:tcW w:w="2824" w:type="dxa"/>
            <w:tcBorders>
              <w:top w:val="single" w:sz="18" w:space="0" w:color="auto"/>
              <w:left w:val="single" w:sz="18" w:space="0" w:color="auto"/>
            </w:tcBorders>
          </w:tcPr>
          <w:p w14:paraId="3D6CDFF0" w14:textId="77777777" w:rsidR="00D95B85" w:rsidRPr="007C7B9C" w:rsidRDefault="00D95B85" w:rsidP="00EE50A3">
            <w:pPr>
              <w:pStyle w:val="Sinespaciado"/>
              <w:rPr>
                <w:lang w:val="en-US" w:eastAsia="ru-RU"/>
              </w:rPr>
            </w:pPr>
            <w:r w:rsidRPr="007C7B9C">
              <w:rPr>
                <w:lang w:val="en-US" w:eastAsia="ru-RU"/>
              </w:rPr>
              <w:t>1 pax solo</w:t>
            </w:r>
          </w:p>
        </w:tc>
        <w:tc>
          <w:tcPr>
            <w:tcW w:w="4301" w:type="dxa"/>
            <w:tcBorders>
              <w:top w:val="single" w:sz="18" w:space="0" w:color="auto"/>
            </w:tcBorders>
          </w:tcPr>
          <w:p w14:paraId="14D7D740" w14:textId="77777777" w:rsidR="00D95B85" w:rsidRPr="007C7B9C" w:rsidRDefault="00D95B85" w:rsidP="00EE50A3">
            <w:pPr>
              <w:pStyle w:val="Sinespaciado"/>
              <w:jc w:val="center"/>
            </w:pPr>
            <w:r w:rsidRPr="007C7B9C">
              <w:t>$2,795.00 usd</w:t>
            </w:r>
          </w:p>
        </w:tc>
        <w:tc>
          <w:tcPr>
            <w:tcW w:w="3629" w:type="dxa"/>
            <w:tcBorders>
              <w:top w:val="single" w:sz="18" w:space="0" w:color="auto"/>
            </w:tcBorders>
            <w:shd w:val="clear" w:color="auto" w:fill="CCCCCC"/>
          </w:tcPr>
          <w:p w14:paraId="37697CA8" w14:textId="77777777" w:rsidR="00D95B85" w:rsidRPr="00451B5F" w:rsidRDefault="00D95B85" w:rsidP="00EE50A3">
            <w:pPr>
              <w:pStyle w:val="Sinespaciado"/>
              <w:jc w:val="center"/>
            </w:pPr>
          </w:p>
        </w:tc>
      </w:tr>
      <w:tr w:rsidR="00D95B85" w:rsidRPr="00451B5F" w14:paraId="7951734F" w14:textId="77777777" w:rsidTr="00D95B85">
        <w:trPr>
          <w:cantSplit/>
          <w:trHeight w:val="337"/>
          <w:jc w:val="center"/>
        </w:trPr>
        <w:tc>
          <w:tcPr>
            <w:tcW w:w="2824" w:type="dxa"/>
            <w:tcBorders>
              <w:left w:val="single" w:sz="18" w:space="0" w:color="auto"/>
            </w:tcBorders>
          </w:tcPr>
          <w:p w14:paraId="7FA05074" w14:textId="77777777" w:rsidR="00D95B85" w:rsidRPr="00451B5F" w:rsidRDefault="00D95B85" w:rsidP="00EE50A3">
            <w:pPr>
              <w:pStyle w:val="Sinespaciado"/>
              <w:rPr>
                <w:b/>
                <w:lang w:val="en-US" w:eastAsia="ru-RU"/>
              </w:rPr>
            </w:pPr>
            <w:r w:rsidRPr="00451B5F">
              <w:rPr>
                <w:b/>
                <w:lang w:val="en-US" w:eastAsia="ru-RU"/>
              </w:rPr>
              <w:t>2 pax</w:t>
            </w:r>
          </w:p>
        </w:tc>
        <w:tc>
          <w:tcPr>
            <w:tcW w:w="4301" w:type="dxa"/>
          </w:tcPr>
          <w:p w14:paraId="443B6648" w14:textId="77777777" w:rsidR="00D95B85" w:rsidRPr="00451B5F" w:rsidRDefault="00D95B85" w:rsidP="00EE50A3">
            <w:pPr>
              <w:pStyle w:val="Sinespaciado"/>
              <w:jc w:val="center"/>
              <w:rPr>
                <w:b/>
                <w:color w:val="B10000"/>
                <w:sz w:val="24"/>
                <w:szCs w:val="24"/>
              </w:rPr>
            </w:pPr>
            <w:r>
              <w:rPr>
                <w:b/>
                <w:color w:val="B10000"/>
                <w:sz w:val="24"/>
                <w:szCs w:val="24"/>
              </w:rPr>
              <w:t>$1,63</w:t>
            </w:r>
            <w:r w:rsidRPr="00451B5F">
              <w:rPr>
                <w:b/>
                <w:color w:val="B10000"/>
                <w:sz w:val="24"/>
                <w:szCs w:val="24"/>
              </w:rPr>
              <w:t>0.00 usd</w:t>
            </w:r>
          </w:p>
        </w:tc>
        <w:tc>
          <w:tcPr>
            <w:tcW w:w="3629" w:type="dxa"/>
          </w:tcPr>
          <w:p w14:paraId="35CFA09D" w14:textId="77777777" w:rsidR="00D95B85" w:rsidRPr="00451B5F" w:rsidRDefault="00D95B85" w:rsidP="00EE50A3">
            <w:pPr>
              <w:pStyle w:val="Sinespaciado"/>
              <w:jc w:val="center"/>
              <w:rPr>
                <w:b/>
                <w:color w:val="000090"/>
              </w:rPr>
            </w:pPr>
            <w:r w:rsidRPr="00451B5F">
              <w:rPr>
                <w:b/>
                <w:color w:val="000090"/>
              </w:rPr>
              <w:t>$</w:t>
            </w:r>
            <w:r>
              <w:rPr>
                <w:b/>
                <w:color w:val="000090"/>
              </w:rPr>
              <w:t>73</w:t>
            </w:r>
            <w:r w:rsidRPr="00451B5F">
              <w:rPr>
                <w:b/>
                <w:color w:val="000090"/>
              </w:rPr>
              <w:t>0.00 usd</w:t>
            </w:r>
          </w:p>
        </w:tc>
      </w:tr>
      <w:tr w:rsidR="00D95B85" w:rsidRPr="00451B5F" w14:paraId="4146C9AD" w14:textId="77777777" w:rsidTr="00D95B85">
        <w:trPr>
          <w:cantSplit/>
          <w:trHeight w:val="98"/>
          <w:jc w:val="center"/>
        </w:trPr>
        <w:tc>
          <w:tcPr>
            <w:tcW w:w="2824" w:type="dxa"/>
            <w:tcBorders>
              <w:left w:val="single" w:sz="18" w:space="0" w:color="auto"/>
            </w:tcBorders>
          </w:tcPr>
          <w:p w14:paraId="44C19A74" w14:textId="77777777" w:rsidR="00D95B85" w:rsidRPr="00451B5F" w:rsidRDefault="00D95B85" w:rsidP="00EE50A3">
            <w:pPr>
              <w:pStyle w:val="Sinespaciado"/>
              <w:rPr>
                <w:lang w:val="en-US" w:eastAsia="ru-RU"/>
              </w:rPr>
            </w:pPr>
            <w:r w:rsidRPr="00451B5F">
              <w:rPr>
                <w:lang w:val="en-US" w:eastAsia="ru-RU"/>
              </w:rPr>
              <w:t>3 pax</w:t>
            </w:r>
          </w:p>
        </w:tc>
        <w:tc>
          <w:tcPr>
            <w:tcW w:w="4301" w:type="dxa"/>
          </w:tcPr>
          <w:p w14:paraId="524F3E9D" w14:textId="77777777" w:rsidR="00D95B85" w:rsidRPr="00451B5F" w:rsidRDefault="00D95B85" w:rsidP="00EE50A3">
            <w:pPr>
              <w:pStyle w:val="Sinespaciado"/>
              <w:jc w:val="center"/>
            </w:pPr>
            <w:r w:rsidRPr="00451B5F">
              <w:t>$</w:t>
            </w:r>
            <w:r>
              <w:t>1,515</w:t>
            </w:r>
            <w:r w:rsidRPr="00451B5F">
              <w:t>.00 usd</w:t>
            </w:r>
          </w:p>
        </w:tc>
        <w:tc>
          <w:tcPr>
            <w:tcW w:w="3629" w:type="dxa"/>
          </w:tcPr>
          <w:p w14:paraId="4521EB25" w14:textId="77777777" w:rsidR="00D95B85" w:rsidRPr="00451B5F" w:rsidRDefault="00D95B85" w:rsidP="00EE50A3">
            <w:pPr>
              <w:pStyle w:val="Sinespaciado"/>
              <w:jc w:val="center"/>
            </w:pPr>
            <w:r w:rsidRPr="00451B5F">
              <w:t>$</w:t>
            </w:r>
            <w:r>
              <w:t>73</w:t>
            </w:r>
            <w:r w:rsidRPr="00451B5F">
              <w:t>0.00 usd</w:t>
            </w:r>
          </w:p>
        </w:tc>
      </w:tr>
      <w:tr w:rsidR="00D95B85" w:rsidRPr="00451B5F" w14:paraId="2E50180C" w14:textId="77777777" w:rsidTr="00D95B85">
        <w:trPr>
          <w:cantSplit/>
          <w:trHeight w:val="264"/>
          <w:jc w:val="center"/>
        </w:trPr>
        <w:tc>
          <w:tcPr>
            <w:tcW w:w="2824" w:type="dxa"/>
            <w:tcBorders>
              <w:left w:val="single" w:sz="18" w:space="0" w:color="auto"/>
            </w:tcBorders>
          </w:tcPr>
          <w:p w14:paraId="53B3C684" w14:textId="77777777" w:rsidR="00D95B85" w:rsidRPr="00451B5F" w:rsidRDefault="00D95B85" w:rsidP="00EE50A3">
            <w:pPr>
              <w:pStyle w:val="Sinespaciado"/>
              <w:rPr>
                <w:lang w:val="en-US" w:eastAsia="ru-RU"/>
              </w:rPr>
            </w:pPr>
            <w:r w:rsidRPr="00451B5F">
              <w:rPr>
                <w:lang w:val="en-US" w:eastAsia="ru-RU"/>
              </w:rPr>
              <w:t>4 pax</w:t>
            </w:r>
          </w:p>
        </w:tc>
        <w:tc>
          <w:tcPr>
            <w:tcW w:w="4301" w:type="dxa"/>
          </w:tcPr>
          <w:p w14:paraId="32D39989" w14:textId="77777777" w:rsidR="00D95B85" w:rsidRPr="00451B5F" w:rsidRDefault="00D95B85" w:rsidP="00EE50A3">
            <w:pPr>
              <w:pStyle w:val="Sinespaciado"/>
              <w:jc w:val="center"/>
            </w:pPr>
            <w:r w:rsidRPr="00451B5F">
              <w:t>$</w:t>
            </w:r>
            <w:r>
              <w:t>1,42</w:t>
            </w:r>
            <w:r w:rsidRPr="00451B5F">
              <w:t>5.00 usd</w:t>
            </w:r>
          </w:p>
        </w:tc>
        <w:tc>
          <w:tcPr>
            <w:tcW w:w="3629" w:type="dxa"/>
          </w:tcPr>
          <w:p w14:paraId="7AB5DF9A" w14:textId="77777777" w:rsidR="00D95B85" w:rsidRPr="00451B5F" w:rsidRDefault="00D95B85" w:rsidP="00EE50A3">
            <w:pPr>
              <w:pStyle w:val="Sinespaciado"/>
              <w:jc w:val="center"/>
            </w:pPr>
            <w:r w:rsidRPr="00801712">
              <w:t>$730.00 usd</w:t>
            </w:r>
          </w:p>
        </w:tc>
      </w:tr>
      <w:tr w:rsidR="00D95B85" w:rsidRPr="00451B5F" w14:paraId="039DE75C" w14:textId="77777777" w:rsidTr="00D95B85">
        <w:trPr>
          <w:cantSplit/>
          <w:trHeight w:val="264"/>
          <w:jc w:val="center"/>
        </w:trPr>
        <w:tc>
          <w:tcPr>
            <w:tcW w:w="2824" w:type="dxa"/>
            <w:tcBorders>
              <w:left w:val="single" w:sz="18" w:space="0" w:color="auto"/>
            </w:tcBorders>
          </w:tcPr>
          <w:p w14:paraId="51B75D00" w14:textId="77777777" w:rsidR="00D95B85" w:rsidRPr="00451B5F" w:rsidRDefault="00D95B85" w:rsidP="00EE50A3">
            <w:pPr>
              <w:pStyle w:val="Sinespaciado"/>
              <w:rPr>
                <w:lang w:val="en-US" w:eastAsia="ru-RU"/>
              </w:rPr>
            </w:pPr>
            <w:r w:rsidRPr="00451B5F">
              <w:rPr>
                <w:lang w:val="en-US" w:eastAsia="ru-RU"/>
              </w:rPr>
              <w:t>5 pax</w:t>
            </w:r>
          </w:p>
        </w:tc>
        <w:tc>
          <w:tcPr>
            <w:tcW w:w="4301" w:type="dxa"/>
          </w:tcPr>
          <w:p w14:paraId="02779E46" w14:textId="77777777" w:rsidR="00D95B85" w:rsidRPr="00451B5F" w:rsidRDefault="00D95B85" w:rsidP="00EE50A3">
            <w:pPr>
              <w:pStyle w:val="Sinespaciado"/>
              <w:jc w:val="center"/>
            </w:pPr>
            <w:r w:rsidRPr="00451B5F">
              <w:t>$</w:t>
            </w:r>
            <w:r>
              <w:t>1,38</w:t>
            </w:r>
            <w:r w:rsidRPr="00451B5F">
              <w:t>5.00 usd</w:t>
            </w:r>
          </w:p>
        </w:tc>
        <w:tc>
          <w:tcPr>
            <w:tcW w:w="3629" w:type="dxa"/>
          </w:tcPr>
          <w:p w14:paraId="41FF8BAB" w14:textId="77777777" w:rsidR="00D95B85" w:rsidRPr="00451B5F" w:rsidRDefault="00D95B85" w:rsidP="00EE50A3">
            <w:pPr>
              <w:pStyle w:val="Sinespaciado"/>
              <w:jc w:val="center"/>
            </w:pPr>
            <w:r w:rsidRPr="00801712">
              <w:t>$730.00 usd</w:t>
            </w:r>
          </w:p>
        </w:tc>
      </w:tr>
      <w:tr w:rsidR="00D95B85" w:rsidRPr="00451B5F" w14:paraId="2C160412" w14:textId="77777777" w:rsidTr="00D95B85">
        <w:trPr>
          <w:cantSplit/>
          <w:trHeight w:val="264"/>
          <w:jc w:val="center"/>
        </w:trPr>
        <w:tc>
          <w:tcPr>
            <w:tcW w:w="2824" w:type="dxa"/>
            <w:tcBorders>
              <w:left w:val="single" w:sz="18" w:space="0" w:color="auto"/>
              <w:bottom w:val="single" w:sz="18" w:space="0" w:color="auto"/>
            </w:tcBorders>
          </w:tcPr>
          <w:p w14:paraId="5BC15C6F" w14:textId="77777777" w:rsidR="00D95B85" w:rsidRPr="00451B5F" w:rsidRDefault="00D95B85" w:rsidP="00EE50A3">
            <w:pPr>
              <w:pStyle w:val="Sinespaciado"/>
              <w:rPr>
                <w:lang w:val="en-US" w:eastAsia="ru-RU"/>
              </w:rPr>
            </w:pPr>
            <w:r w:rsidRPr="00451B5F">
              <w:rPr>
                <w:lang w:val="en-US" w:eastAsia="ru-RU"/>
              </w:rPr>
              <w:t>6 pax y mas</w:t>
            </w:r>
          </w:p>
        </w:tc>
        <w:tc>
          <w:tcPr>
            <w:tcW w:w="4301" w:type="dxa"/>
            <w:tcBorders>
              <w:bottom w:val="single" w:sz="18" w:space="0" w:color="auto"/>
            </w:tcBorders>
          </w:tcPr>
          <w:p w14:paraId="2403E804" w14:textId="77777777" w:rsidR="00D95B85" w:rsidRPr="00451B5F" w:rsidRDefault="00D95B85" w:rsidP="00EE50A3">
            <w:pPr>
              <w:pStyle w:val="Sinespaciado"/>
              <w:jc w:val="center"/>
            </w:pPr>
            <w:r w:rsidRPr="00451B5F">
              <w:t>$</w:t>
            </w:r>
            <w:r>
              <w:t>1,345</w:t>
            </w:r>
            <w:r w:rsidRPr="00451B5F">
              <w:t>.00 usd</w:t>
            </w:r>
          </w:p>
        </w:tc>
        <w:tc>
          <w:tcPr>
            <w:tcW w:w="3629" w:type="dxa"/>
            <w:tcBorders>
              <w:bottom w:val="single" w:sz="18" w:space="0" w:color="auto"/>
            </w:tcBorders>
          </w:tcPr>
          <w:p w14:paraId="44E8A530" w14:textId="77777777" w:rsidR="00D95B85" w:rsidRPr="00451B5F" w:rsidRDefault="00D95B85" w:rsidP="00EE50A3">
            <w:pPr>
              <w:pStyle w:val="Sinespaciado"/>
              <w:jc w:val="center"/>
            </w:pPr>
            <w:r w:rsidRPr="00801712">
              <w:t>$730.00 usd</w:t>
            </w:r>
          </w:p>
        </w:tc>
      </w:tr>
    </w:tbl>
    <w:p w14:paraId="7A595F2E" w14:textId="46D5AD01" w:rsidR="008000BC" w:rsidRPr="00AE6CF9" w:rsidRDefault="00AE6CF9" w:rsidP="00B96389">
      <w:pPr>
        <w:overflowPunct w:val="0"/>
        <w:autoSpaceDE w:val="0"/>
        <w:autoSpaceDN w:val="0"/>
        <w:adjustRightInd w:val="0"/>
        <w:spacing w:after="120"/>
        <w:jc w:val="center"/>
        <w:textAlignment w:val="baseline"/>
        <w:rPr>
          <w:rFonts w:asciiTheme="minorHAnsi" w:eastAsia="Times New Roman" w:hAnsiTheme="minorHAnsi" w:cstheme="minorHAnsi"/>
          <w:b/>
          <w:color w:val="C00000"/>
          <w:sz w:val="22"/>
          <w:szCs w:val="22"/>
          <w:u w:val="single"/>
          <w:lang w:eastAsia="ru-RU"/>
        </w:rPr>
      </w:pPr>
      <w:r w:rsidRPr="00AE6CF9">
        <w:rPr>
          <w:rFonts w:asciiTheme="minorHAnsi" w:eastAsia="Times New Roman" w:hAnsiTheme="minorHAnsi" w:cstheme="minorHAnsi"/>
          <w:b/>
          <w:color w:val="C00000"/>
          <w:sz w:val="22"/>
          <w:szCs w:val="22"/>
          <w:u w:val="single"/>
          <w:lang w:eastAsia="ru-RU"/>
        </w:rPr>
        <w:t xml:space="preserve">NOTA:  </w:t>
      </w:r>
      <w:r w:rsidR="008000BC" w:rsidRPr="00AE6CF9">
        <w:rPr>
          <w:rFonts w:asciiTheme="minorHAnsi" w:eastAsia="Times New Roman" w:hAnsiTheme="minorHAnsi" w:cstheme="minorHAnsi"/>
          <w:b/>
          <w:color w:val="C00000"/>
          <w:sz w:val="22"/>
          <w:szCs w:val="22"/>
          <w:u w:val="single"/>
          <w:lang w:eastAsia="ru-RU"/>
        </w:rPr>
        <w:t xml:space="preserve">NO GARANTIZAMOS PRECIOS </w:t>
      </w:r>
      <w:r>
        <w:rPr>
          <w:rFonts w:asciiTheme="minorHAnsi" w:eastAsia="Times New Roman" w:hAnsiTheme="minorHAnsi" w:cstheme="minorHAnsi"/>
          <w:b/>
          <w:color w:val="C00000"/>
          <w:sz w:val="22"/>
          <w:szCs w:val="22"/>
          <w:u w:val="single"/>
          <w:lang w:eastAsia="ru-RU"/>
        </w:rPr>
        <w:t xml:space="preserve">AQUÍ </w:t>
      </w:r>
      <w:r w:rsidR="008000BC" w:rsidRPr="00AE6CF9">
        <w:rPr>
          <w:rFonts w:asciiTheme="minorHAnsi" w:eastAsia="Times New Roman" w:hAnsiTheme="minorHAnsi" w:cstheme="minorHAnsi"/>
          <w:b/>
          <w:color w:val="C00000"/>
          <w:sz w:val="22"/>
          <w:szCs w:val="22"/>
          <w:u w:val="single"/>
          <w:lang w:eastAsia="ru-RU"/>
        </w:rPr>
        <w:t>ANUNCIADOS PARA ESTOS PERIODOS</w:t>
      </w:r>
      <w:r w:rsidR="00B96389">
        <w:rPr>
          <w:rFonts w:asciiTheme="minorHAnsi" w:eastAsia="Times New Roman" w:hAnsiTheme="minorHAnsi" w:cstheme="minorHAnsi"/>
          <w:b/>
          <w:color w:val="C00000"/>
          <w:sz w:val="22"/>
          <w:szCs w:val="22"/>
          <w:u w:val="single"/>
          <w:lang w:eastAsia="ru-RU"/>
        </w:rPr>
        <w:t xml:space="preserve"> DE ESTANCIA EN</w:t>
      </w:r>
      <w:r w:rsidR="008000BC" w:rsidRPr="00AE6CF9">
        <w:rPr>
          <w:rFonts w:asciiTheme="minorHAnsi" w:eastAsia="Times New Roman" w:hAnsiTheme="minorHAnsi" w:cstheme="minorHAnsi"/>
          <w:b/>
          <w:color w:val="C00000"/>
          <w:sz w:val="22"/>
          <w:szCs w:val="22"/>
          <w:u w:val="single"/>
          <w:lang w:eastAsia="ru-RU"/>
        </w:rPr>
        <w:t>:</w:t>
      </w:r>
    </w:p>
    <w:p w14:paraId="5DC9BD1C" w14:textId="4DAEDD6A" w:rsidR="00AE6CF9" w:rsidRDefault="00435C73" w:rsidP="00AE6CF9">
      <w:pPr>
        <w:overflowPunct w:val="0"/>
        <w:autoSpaceDE w:val="0"/>
        <w:autoSpaceDN w:val="0"/>
        <w:adjustRightInd w:val="0"/>
        <w:textAlignment w:val="baseline"/>
        <w:rPr>
          <w:rFonts w:asciiTheme="minorHAnsi" w:eastAsia="Times New Roman" w:hAnsiTheme="minorHAnsi" w:cstheme="minorHAnsi"/>
          <w:sz w:val="22"/>
          <w:szCs w:val="22"/>
          <w:lang w:eastAsia="ru-RU"/>
        </w:rPr>
      </w:pPr>
      <w:r w:rsidRPr="00AA274F">
        <w:rPr>
          <w:rFonts w:asciiTheme="minorHAnsi" w:eastAsia="Times New Roman" w:hAnsiTheme="minorHAnsi" w:cstheme="minorHAnsi"/>
          <w:sz w:val="22"/>
          <w:szCs w:val="22"/>
          <w:u w:val="single"/>
          <w:lang w:eastAsia="ru-RU"/>
        </w:rPr>
        <w:t>En Moscú:</w:t>
      </w:r>
      <w:r>
        <w:rPr>
          <w:rFonts w:asciiTheme="minorHAnsi" w:eastAsia="Times New Roman" w:hAnsiTheme="minorHAnsi" w:cstheme="minorHAnsi"/>
          <w:sz w:val="22"/>
          <w:szCs w:val="22"/>
          <w:lang w:eastAsia="ru-RU"/>
        </w:rPr>
        <w:t xml:space="preserve"> </w:t>
      </w: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t>d</w:t>
      </w:r>
      <w:r w:rsidR="008000BC" w:rsidRPr="00AE6CF9">
        <w:rPr>
          <w:rFonts w:asciiTheme="minorHAnsi" w:eastAsia="Times New Roman" w:hAnsiTheme="minorHAnsi" w:cstheme="minorHAnsi"/>
          <w:sz w:val="22"/>
          <w:szCs w:val="22"/>
          <w:lang w:eastAsia="ru-RU"/>
        </w:rPr>
        <w:t xml:space="preserve">el </w:t>
      </w:r>
      <w:r>
        <w:rPr>
          <w:rFonts w:asciiTheme="minorHAnsi" w:eastAsia="Times New Roman" w:hAnsiTheme="minorHAnsi" w:cstheme="minorHAnsi"/>
          <w:b/>
          <w:sz w:val="22"/>
          <w:szCs w:val="22"/>
          <w:lang w:eastAsia="ru-RU"/>
        </w:rPr>
        <w:t>19 – 25 Noviembre 2017</w:t>
      </w:r>
      <w:r w:rsidR="008000BC" w:rsidRPr="00AE6CF9">
        <w:rPr>
          <w:rFonts w:asciiTheme="minorHAnsi" w:eastAsia="Times New Roman" w:hAnsiTheme="minorHAnsi" w:cstheme="minorHAnsi"/>
          <w:b/>
          <w:sz w:val="22"/>
          <w:szCs w:val="22"/>
          <w:lang w:eastAsia="ru-RU"/>
        </w:rPr>
        <w:t xml:space="preserve"> </w:t>
      </w:r>
      <w:r>
        <w:rPr>
          <w:rFonts w:asciiTheme="minorHAnsi" w:eastAsia="Times New Roman" w:hAnsiTheme="minorHAnsi" w:cstheme="minorHAnsi"/>
          <w:sz w:val="22"/>
          <w:szCs w:val="22"/>
          <w:lang w:eastAsia="ru-RU"/>
        </w:rPr>
        <w:t xml:space="preserve"> (Foro Mundial Financiero</w:t>
      </w:r>
      <w:r w:rsidR="008000BC" w:rsidRPr="00AE6CF9">
        <w:rPr>
          <w:rFonts w:asciiTheme="minorHAnsi" w:eastAsia="Times New Roman" w:hAnsiTheme="minorHAnsi" w:cstheme="minorHAnsi"/>
          <w:sz w:val="22"/>
          <w:szCs w:val="22"/>
          <w:lang w:eastAsia="ru-RU"/>
        </w:rPr>
        <w:t>)</w:t>
      </w:r>
    </w:p>
    <w:p w14:paraId="4AFA2B3B" w14:textId="48711BD3" w:rsidR="008000BC" w:rsidRDefault="00435C73" w:rsidP="00AE6CF9">
      <w:pPr>
        <w:overflowPunct w:val="0"/>
        <w:autoSpaceDE w:val="0"/>
        <w:autoSpaceDN w:val="0"/>
        <w:adjustRightInd w:val="0"/>
        <w:textAlignment w:val="baseline"/>
        <w:rPr>
          <w:rFonts w:asciiTheme="minorHAnsi" w:eastAsia="Times New Roman" w:hAnsiTheme="minorHAnsi" w:cstheme="minorHAnsi"/>
          <w:sz w:val="22"/>
          <w:szCs w:val="22"/>
          <w:lang w:eastAsia="ru-RU"/>
        </w:rPr>
      </w:pP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t>d</w:t>
      </w:r>
      <w:r w:rsidR="008000BC" w:rsidRPr="00AE6CF9">
        <w:rPr>
          <w:rFonts w:asciiTheme="minorHAnsi" w:eastAsia="Times New Roman" w:hAnsiTheme="minorHAnsi" w:cstheme="minorHAnsi"/>
          <w:sz w:val="22"/>
          <w:szCs w:val="22"/>
          <w:lang w:eastAsia="ru-RU"/>
        </w:rPr>
        <w:t xml:space="preserve">el </w:t>
      </w:r>
      <w:r>
        <w:rPr>
          <w:rFonts w:asciiTheme="minorHAnsi" w:eastAsia="Times New Roman" w:hAnsiTheme="minorHAnsi" w:cstheme="minorHAnsi"/>
          <w:b/>
          <w:sz w:val="22"/>
          <w:szCs w:val="22"/>
          <w:lang w:eastAsia="ru-RU"/>
        </w:rPr>
        <w:t>29 Diciembre 2017 – 02 Enero 2018</w:t>
      </w:r>
      <w:r w:rsidR="008000BC" w:rsidRPr="00AE6CF9">
        <w:rPr>
          <w:rFonts w:asciiTheme="minorHAnsi" w:eastAsia="Times New Roman" w:hAnsiTheme="minorHAnsi" w:cstheme="minorHAnsi"/>
          <w:b/>
          <w:sz w:val="22"/>
          <w:szCs w:val="22"/>
          <w:lang w:eastAsia="ru-RU"/>
        </w:rPr>
        <w:t xml:space="preserve"> </w:t>
      </w:r>
      <w:r>
        <w:rPr>
          <w:rFonts w:asciiTheme="minorHAnsi" w:eastAsia="Times New Roman" w:hAnsiTheme="minorHAnsi" w:cstheme="minorHAnsi"/>
          <w:sz w:val="22"/>
          <w:szCs w:val="22"/>
          <w:lang w:eastAsia="ru-RU"/>
        </w:rPr>
        <w:t xml:space="preserve"> (fiestas nacionales del Año Nuevo</w:t>
      </w:r>
      <w:r w:rsidR="008000BC" w:rsidRPr="00AE6CF9">
        <w:rPr>
          <w:rFonts w:asciiTheme="minorHAnsi" w:eastAsia="Times New Roman" w:hAnsiTheme="minorHAnsi" w:cstheme="minorHAnsi"/>
          <w:sz w:val="22"/>
          <w:szCs w:val="22"/>
          <w:lang w:eastAsia="ru-RU"/>
        </w:rPr>
        <w:t>)</w:t>
      </w:r>
    </w:p>
    <w:p w14:paraId="4D9CBF7F" w14:textId="36455235" w:rsidR="00435C73" w:rsidRDefault="00435C73" w:rsidP="00435C73">
      <w:pPr>
        <w:overflowPunct w:val="0"/>
        <w:autoSpaceDE w:val="0"/>
        <w:autoSpaceDN w:val="0"/>
        <w:adjustRightInd w:val="0"/>
        <w:textAlignment w:val="baseline"/>
        <w:rPr>
          <w:rFonts w:asciiTheme="minorHAnsi" w:eastAsia="Times New Roman" w:hAnsiTheme="minorHAnsi" w:cstheme="minorHAnsi"/>
          <w:sz w:val="22"/>
          <w:szCs w:val="22"/>
          <w:lang w:eastAsia="ru-RU"/>
        </w:rPr>
      </w:pP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t>d</w:t>
      </w:r>
      <w:r w:rsidRPr="00AE6CF9">
        <w:rPr>
          <w:rFonts w:asciiTheme="minorHAnsi" w:eastAsia="Times New Roman" w:hAnsiTheme="minorHAnsi" w:cstheme="minorHAnsi"/>
          <w:sz w:val="22"/>
          <w:szCs w:val="22"/>
          <w:lang w:eastAsia="ru-RU"/>
        </w:rPr>
        <w:t xml:space="preserve">el </w:t>
      </w:r>
      <w:r>
        <w:rPr>
          <w:rFonts w:asciiTheme="minorHAnsi" w:eastAsia="Times New Roman" w:hAnsiTheme="minorHAnsi" w:cstheme="minorHAnsi"/>
          <w:b/>
          <w:sz w:val="22"/>
          <w:szCs w:val="22"/>
          <w:lang w:eastAsia="ru-RU"/>
        </w:rPr>
        <w:t>04 – 10 Febrero 2018</w:t>
      </w:r>
      <w:r w:rsidRPr="00AE6CF9">
        <w:rPr>
          <w:rFonts w:asciiTheme="minorHAnsi" w:eastAsia="Times New Roman" w:hAnsiTheme="minorHAnsi" w:cstheme="minorHAnsi"/>
          <w:b/>
          <w:sz w:val="22"/>
          <w:szCs w:val="22"/>
          <w:lang w:eastAsia="ru-RU"/>
        </w:rPr>
        <w:t xml:space="preserve"> </w:t>
      </w:r>
      <w:r>
        <w:rPr>
          <w:rFonts w:asciiTheme="minorHAnsi" w:eastAsia="Times New Roman" w:hAnsiTheme="minorHAnsi" w:cstheme="minorHAnsi"/>
          <w:sz w:val="22"/>
          <w:szCs w:val="22"/>
          <w:lang w:eastAsia="ru-RU"/>
        </w:rPr>
        <w:t xml:space="preserve"> (fiestas religiosas ortodoxas</w:t>
      </w:r>
      <w:r w:rsidRPr="00AE6CF9">
        <w:rPr>
          <w:rFonts w:asciiTheme="minorHAnsi" w:eastAsia="Times New Roman" w:hAnsiTheme="minorHAnsi" w:cstheme="minorHAnsi"/>
          <w:sz w:val="22"/>
          <w:szCs w:val="22"/>
          <w:lang w:eastAsia="ru-RU"/>
        </w:rPr>
        <w:t>)</w:t>
      </w:r>
    </w:p>
    <w:p w14:paraId="0109D494" w14:textId="56522DB0" w:rsidR="00435C73" w:rsidRPr="00AE6CF9" w:rsidRDefault="00435C73" w:rsidP="00AE6CF9">
      <w:pPr>
        <w:overflowPunct w:val="0"/>
        <w:autoSpaceDE w:val="0"/>
        <w:autoSpaceDN w:val="0"/>
        <w:adjustRightInd w:val="0"/>
        <w:textAlignment w:val="baseline"/>
        <w:rPr>
          <w:rFonts w:asciiTheme="minorHAnsi" w:eastAsia="Times New Roman" w:hAnsiTheme="minorHAnsi" w:cstheme="minorHAnsi"/>
          <w:sz w:val="22"/>
          <w:szCs w:val="22"/>
          <w:lang w:eastAsia="ru-RU"/>
        </w:rPr>
      </w:pP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t>d</w:t>
      </w:r>
      <w:r w:rsidRPr="00AE6CF9">
        <w:rPr>
          <w:rFonts w:asciiTheme="minorHAnsi" w:eastAsia="Times New Roman" w:hAnsiTheme="minorHAnsi" w:cstheme="minorHAnsi"/>
          <w:sz w:val="22"/>
          <w:szCs w:val="22"/>
          <w:lang w:eastAsia="ru-RU"/>
        </w:rPr>
        <w:t xml:space="preserve">el </w:t>
      </w:r>
      <w:r>
        <w:rPr>
          <w:rFonts w:asciiTheme="minorHAnsi" w:eastAsia="Times New Roman" w:hAnsiTheme="minorHAnsi" w:cstheme="minorHAnsi"/>
          <w:b/>
          <w:sz w:val="22"/>
          <w:szCs w:val="22"/>
          <w:lang w:eastAsia="ru-RU"/>
        </w:rPr>
        <w:t>11 – 14 Marzo 2018</w:t>
      </w:r>
      <w:r w:rsidRPr="00AE6CF9">
        <w:rPr>
          <w:rFonts w:asciiTheme="minorHAnsi" w:eastAsia="Times New Roman" w:hAnsiTheme="minorHAnsi" w:cstheme="minorHAnsi"/>
          <w:b/>
          <w:sz w:val="22"/>
          <w:szCs w:val="22"/>
          <w:lang w:eastAsia="ru-RU"/>
        </w:rPr>
        <w:t xml:space="preserve"> </w:t>
      </w:r>
      <w:r>
        <w:rPr>
          <w:rFonts w:asciiTheme="minorHAnsi" w:eastAsia="Times New Roman" w:hAnsiTheme="minorHAnsi" w:cstheme="minorHAnsi"/>
          <w:sz w:val="22"/>
          <w:szCs w:val="22"/>
          <w:lang w:eastAsia="ru-RU"/>
        </w:rPr>
        <w:t xml:space="preserve"> (Feria Internacional de Turismo de Moscú</w:t>
      </w:r>
      <w:r w:rsidRPr="00AE6CF9">
        <w:rPr>
          <w:rFonts w:asciiTheme="minorHAnsi" w:eastAsia="Times New Roman" w:hAnsiTheme="minorHAnsi" w:cstheme="minorHAnsi"/>
          <w:sz w:val="22"/>
          <w:szCs w:val="22"/>
          <w:lang w:eastAsia="ru-RU"/>
        </w:rPr>
        <w:t>)</w:t>
      </w:r>
    </w:p>
    <w:p w14:paraId="150B1CCE" w14:textId="445B3FF7" w:rsidR="00AE6CF9" w:rsidRDefault="00435C73" w:rsidP="008610DF">
      <w:pPr>
        <w:rPr>
          <w:rFonts w:asciiTheme="minorHAnsi" w:eastAsia="Times New Roman" w:hAnsiTheme="minorHAnsi" w:cs="Arial"/>
          <w:b/>
          <w:u w:val="single"/>
        </w:rPr>
      </w:pPr>
      <w:r w:rsidRPr="00AA274F">
        <w:rPr>
          <w:rFonts w:asciiTheme="minorHAnsi" w:eastAsia="Times New Roman" w:hAnsiTheme="minorHAnsi" w:cstheme="minorHAnsi"/>
          <w:sz w:val="22"/>
          <w:szCs w:val="22"/>
          <w:u w:val="single"/>
          <w:lang w:eastAsia="ru-RU"/>
        </w:rPr>
        <w:t>En San Petersburgo:</w:t>
      </w:r>
      <w:r>
        <w:rPr>
          <w:rFonts w:asciiTheme="minorHAnsi" w:eastAsia="Times New Roman" w:hAnsiTheme="minorHAnsi" w:cstheme="minorHAnsi"/>
          <w:sz w:val="22"/>
          <w:szCs w:val="22"/>
          <w:lang w:eastAsia="ru-RU"/>
        </w:rPr>
        <w:t xml:space="preserve"> </w:t>
      </w:r>
      <w:r>
        <w:rPr>
          <w:rFonts w:asciiTheme="minorHAnsi" w:eastAsia="Times New Roman" w:hAnsiTheme="minorHAnsi" w:cstheme="minorHAnsi"/>
          <w:sz w:val="22"/>
          <w:szCs w:val="22"/>
          <w:lang w:eastAsia="ru-RU"/>
        </w:rPr>
        <w:tab/>
      </w:r>
      <w:r w:rsidR="00AA274F">
        <w:rPr>
          <w:rFonts w:asciiTheme="minorHAnsi" w:eastAsia="Times New Roman" w:hAnsiTheme="minorHAnsi" w:cstheme="minorHAnsi"/>
          <w:sz w:val="22"/>
          <w:szCs w:val="22"/>
          <w:lang w:eastAsia="ru-RU"/>
        </w:rPr>
        <w:t>d</w:t>
      </w:r>
      <w:r w:rsidR="00AA274F" w:rsidRPr="00AE6CF9">
        <w:rPr>
          <w:rFonts w:asciiTheme="minorHAnsi" w:eastAsia="Times New Roman" w:hAnsiTheme="minorHAnsi" w:cstheme="minorHAnsi"/>
          <w:sz w:val="22"/>
          <w:szCs w:val="22"/>
          <w:lang w:eastAsia="ru-RU"/>
        </w:rPr>
        <w:t xml:space="preserve">el </w:t>
      </w:r>
      <w:r w:rsidR="00AA274F">
        <w:rPr>
          <w:rFonts w:asciiTheme="minorHAnsi" w:eastAsia="Times New Roman" w:hAnsiTheme="minorHAnsi" w:cstheme="minorHAnsi"/>
          <w:b/>
          <w:sz w:val="22"/>
          <w:szCs w:val="22"/>
          <w:lang w:eastAsia="ru-RU"/>
        </w:rPr>
        <w:t>29 Diciembre 2017 – 02 Enero 2018</w:t>
      </w:r>
      <w:r w:rsidR="00AA274F" w:rsidRPr="00AE6CF9">
        <w:rPr>
          <w:rFonts w:asciiTheme="minorHAnsi" w:eastAsia="Times New Roman" w:hAnsiTheme="minorHAnsi" w:cstheme="minorHAnsi"/>
          <w:b/>
          <w:sz w:val="22"/>
          <w:szCs w:val="22"/>
          <w:lang w:eastAsia="ru-RU"/>
        </w:rPr>
        <w:t xml:space="preserve"> </w:t>
      </w:r>
      <w:r w:rsidR="00AA274F">
        <w:rPr>
          <w:rFonts w:asciiTheme="minorHAnsi" w:eastAsia="Times New Roman" w:hAnsiTheme="minorHAnsi" w:cstheme="minorHAnsi"/>
          <w:sz w:val="22"/>
          <w:szCs w:val="22"/>
          <w:lang w:eastAsia="ru-RU"/>
        </w:rPr>
        <w:t xml:space="preserve"> (fiestas nacionales del Año Nuevo</w:t>
      </w:r>
      <w:r w:rsidR="00AA274F" w:rsidRPr="00AE6CF9">
        <w:rPr>
          <w:rFonts w:asciiTheme="minorHAnsi" w:eastAsia="Times New Roman" w:hAnsiTheme="minorHAnsi" w:cstheme="minorHAnsi"/>
          <w:sz w:val="22"/>
          <w:szCs w:val="22"/>
          <w:lang w:eastAsia="ru-RU"/>
        </w:rPr>
        <w:t>)</w:t>
      </w:r>
    </w:p>
    <w:p w14:paraId="7BB1B721" w14:textId="77777777" w:rsidR="00AA274F" w:rsidRDefault="00AA274F" w:rsidP="008610DF">
      <w:pPr>
        <w:rPr>
          <w:rFonts w:asciiTheme="minorHAnsi" w:eastAsia="Times New Roman" w:hAnsiTheme="minorHAnsi" w:cs="Arial"/>
          <w:b/>
          <w:u w:val="single"/>
        </w:rPr>
      </w:pPr>
    </w:p>
    <w:p w14:paraId="63C4474D" w14:textId="77777777" w:rsidR="00871735" w:rsidRPr="008610DF" w:rsidRDefault="00871735" w:rsidP="008610DF">
      <w:pPr>
        <w:rPr>
          <w:rFonts w:asciiTheme="minorHAnsi" w:eastAsia="Times New Roman" w:hAnsiTheme="minorHAnsi" w:cs="Arial"/>
          <w:b/>
          <w:u w:val="single"/>
        </w:rPr>
      </w:pPr>
      <w:r w:rsidRPr="008610DF">
        <w:rPr>
          <w:rFonts w:asciiTheme="minorHAnsi" w:eastAsia="Times New Roman" w:hAnsiTheme="minorHAnsi" w:cs="Arial"/>
          <w:b/>
          <w:u w:val="single"/>
        </w:rPr>
        <w:t>PRECIO INCLUYE:</w:t>
      </w:r>
    </w:p>
    <w:p w14:paraId="2BE17CA8" w14:textId="77777777" w:rsidR="00871735" w:rsidRDefault="00871735" w:rsidP="008610DF">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 xml:space="preserve">Alojamiento en hoteles de categoría </w:t>
      </w:r>
      <w:r>
        <w:rPr>
          <w:rFonts w:asciiTheme="minorHAnsi" w:eastAsia="Times New Roman" w:hAnsiTheme="minorHAnsi" w:cs="Arial"/>
          <w:sz w:val="22"/>
          <w:szCs w:val="22"/>
        </w:rPr>
        <w:t>a elegir</w:t>
      </w:r>
      <w:r w:rsidRPr="007464B9">
        <w:rPr>
          <w:rFonts w:asciiTheme="minorHAnsi" w:eastAsia="Times New Roman" w:hAnsiTheme="minorHAnsi" w:cs="Arial"/>
          <w:sz w:val="22"/>
          <w:szCs w:val="22"/>
        </w:rPr>
        <w:t xml:space="preserve"> con desayuno diario tipo buffet.</w:t>
      </w:r>
    </w:p>
    <w:p w14:paraId="7BF033E7" w14:textId="7A10F780" w:rsidR="00871735" w:rsidRDefault="00871735" w:rsidP="008610DF">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 xml:space="preserve">Tren-“bala” </w:t>
      </w:r>
      <w:r w:rsidRPr="007464B9">
        <w:rPr>
          <w:rFonts w:asciiTheme="minorHAnsi" w:eastAsia="Times New Roman" w:hAnsiTheme="minorHAnsi" w:cs="Arial"/>
          <w:i/>
          <w:iCs/>
          <w:sz w:val="22"/>
          <w:szCs w:val="22"/>
        </w:rPr>
        <w:t>SAPSAN</w:t>
      </w:r>
      <w:r w:rsidRPr="007464B9">
        <w:rPr>
          <w:rFonts w:asciiTheme="minorHAnsi" w:eastAsia="Times New Roman" w:hAnsiTheme="minorHAnsi" w:cs="Arial"/>
          <w:sz w:val="22"/>
          <w:szCs w:val="22"/>
        </w:rPr>
        <w:t xml:space="preserve"> de alta velocidad en clase turista </w:t>
      </w:r>
      <w:r w:rsidRPr="007464B9">
        <w:rPr>
          <w:rFonts w:asciiTheme="minorHAnsi" w:hAnsiTheme="minorHAnsi"/>
          <w:color w:val="000000"/>
          <w:sz w:val="22"/>
          <w:szCs w:val="22"/>
        </w:rPr>
        <w:t>estándar para el trayecto</w:t>
      </w:r>
      <w:r w:rsidRPr="007464B9">
        <w:rPr>
          <w:rFonts w:asciiTheme="minorHAnsi" w:eastAsia="Times New Roman" w:hAnsiTheme="minorHAnsi" w:cs="Arial"/>
          <w:sz w:val="22"/>
          <w:szCs w:val="22"/>
        </w:rPr>
        <w:t> </w:t>
      </w:r>
      <w:r w:rsidRPr="007464B9">
        <w:rPr>
          <w:rFonts w:asciiTheme="minorHAnsi" w:eastAsia="Times New Roman" w:hAnsiTheme="minorHAnsi" w:cs="Arial"/>
          <w:b/>
          <w:bCs/>
          <w:sz w:val="22"/>
          <w:szCs w:val="22"/>
        </w:rPr>
        <w:t xml:space="preserve"> Moscú</w:t>
      </w:r>
      <w:r w:rsidR="008757B4">
        <w:rPr>
          <w:rFonts w:asciiTheme="minorHAnsi" w:eastAsia="Times New Roman" w:hAnsiTheme="minorHAnsi" w:cs="Arial"/>
          <w:b/>
          <w:bCs/>
          <w:sz w:val="22"/>
          <w:szCs w:val="22"/>
        </w:rPr>
        <w:t xml:space="preserve"> / </w:t>
      </w:r>
      <w:r w:rsidR="008757B4" w:rsidRPr="007464B9">
        <w:rPr>
          <w:rFonts w:asciiTheme="minorHAnsi" w:eastAsia="Times New Roman" w:hAnsiTheme="minorHAnsi" w:cs="Arial"/>
          <w:b/>
          <w:bCs/>
          <w:sz w:val="22"/>
          <w:szCs w:val="22"/>
        </w:rPr>
        <w:t>San Petersburgo</w:t>
      </w:r>
      <w:r w:rsidRPr="007464B9">
        <w:rPr>
          <w:rFonts w:asciiTheme="minorHAnsi" w:eastAsia="Times New Roman" w:hAnsiTheme="minorHAnsi" w:cs="Arial"/>
          <w:b/>
          <w:bCs/>
          <w:sz w:val="22"/>
          <w:szCs w:val="22"/>
        </w:rPr>
        <w:t>.</w:t>
      </w:r>
    </w:p>
    <w:p w14:paraId="49042A71" w14:textId="77777777" w:rsidR="00871735" w:rsidRDefault="00871735" w:rsidP="008610DF">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Traslados IN / OUT</w:t>
      </w:r>
      <w:r>
        <w:rPr>
          <w:rFonts w:asciiTheme="minorHAnsi" w:eastAsia="Times New Roman" w:hAnsiTheme="minorHAnsi" w:cs="Arial"/>
          <w:sz w:val="22"/>
          <w:szCs w:val="22"/>
        </w:rPr>
        <w:t xml:space="preserve"> individuales sin guía</w:t>
      </w:r>
      <w:r w:rsidRPr="007464B9">
        <w:rPr>
          <w:rFonts w:asciiTheme="minorHAnsi" w:eastAsia="Times New Roman" w:hAnsiTheme="minorHAnsi" w:cs="Arial"/>
          <w:sz w:val="22"/>
          <w:szCs w:val="22"/>
        </w:rPr>
        <w:t>.</w:t>
      </w:r>
    </w:p>
    <w:p w14:paraId="1C2BB332" w14:textId="77777777" w:rsidR="00871735" w:rsidRDefault="00871735" w:rsidP="008610DF">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Visitas mencionadas en el itinerario (orden de excursiones sujeto a cambio según horarios de museos y disponibilidad).</w:t>
      </w:r>
    </w:p>
    <w:p w14:paraId="53863F62" w14:textId="77777777" w:rsidR="00871735" w:rsidRPr="00203F81" w:rsidRDefault="00871735" w:rsidP="008610DF">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Guías locales de habla hispana.</w:t>
      </w:r>
    </w:p>
    <w:p w14:paraId="315212C7" w14:textId="77777777" w:rsidR="00203F81" w:rsidRPr="008610DF" w:rsidRDefault="00203F81" w:rsidP="008610DF">
      <w:pPr>
        <w:jc w:val="both"/>
        <w:rPr>
          <w:rFonts w:asciiTheme="minorHAnsi" w:eastAsia="Times New Roman" w:hAnsiTheme="minorHAnsi" w:cs="Arial"/>
          <w:b/>
          <w:sz w:val="10"/>
          <w:szCs w:val="10"/>
        </w:rPr>
      </w:pPr>
    </w:p>
    <w:p w14:paraId="603A719C" w14:textId="3748284D" w:rsidR="00871735" w:rsidRPr="008610DF" w:rsidRDefault="00871735" w:rsidP="008610DF">
      <w:pPr>
        <w:jc w:val="both"/>
        <w:rPr>
          <w:rFonts w:asciiTheme="minorHAnsi" w:eastAsia="Times New Roman" w:hAnsiTheme="minorHAnsi" w:cs="Arial"/>
          <w:b/>
          <w:u w:val="single"/>
        </w:rPr>
      </w:pPr>
      <w:r w:rsidRPr="008610DF">
        <w:rPr>
          <w:rFonts w:asciiTheme="minorHAnsi" w:eastAsia="Times New Roman" w:hAnsiTheme="minorHAnsi" w:cs="Arial"/>
          <w:b/>
          <w:u w:val="single"/>
        </w:rPr>
        <w:t>PRECIO NO INCLUYE:</w:t>
      </w:r>
    </w:p>
    <w:p w14:paraId="3D2553CD" w14:textId="446B604C" w:rsidR="00871735" w:rsidRPr="00BB1FC1" w:rsidRDefault="00871735" w:rsidP="008610DF">
      <w:pPr>
        <w:pStyle w:val="Prrafodelista"/>
        <w:numPr>
          <w:ilvl w:val="0"/>
          <w:numId w:val="7"/>
        </w:numPr>
        <w:ind w:left="0" w:firstLine="0"/>
        <w:jc w:val="both"/>
        <w:rPr>
          <w:rFonts w:asciiTheme="minorHAnsi" w:eastAsia="Times New Roman" w:hAnsiTheme="minorHAnsi" w:cs="Arial"/>
          <w:b/>
          <w:u w:val="double"/>
        </w:rPr>
      </w:pPr>
      <w:r w:rsidRPr="00BB1FC1">
        <w:rPr>
          <w:rFonts w:asciiTheme="minorHAnsi" w:eastAsia="Times New Roman" w:hAnsiTheme="minorHAnsi" w:cs="Arial"/>
          <w:sz w:val="22"/>
          <w:szCs w:val="22"/>
        </w:rPr>
        <w:t xml:space="preserve">Vuelos trasatlánticos </w:t>
      </w:r>
      <w:r w:rsidRPr="00BB1FC1">
        <w:rPr>
          <w:rFonts w:asciiTheme="minorHAnsi" w:eastAsia="Times New Roman" w:hAnsiTheme="minorHAnsi" w:cs="Arial"/>
          <w:b/>
          <w:bCs/>
          <w:sz w:val="22"/>
          <w:szCs w:val="22"/>
        </w:rPr>
        <w:t xml:space="preserve">México / Moscú </w:t>
      </w:r>
      <w:r w:rsidRPr="00BB1FC1">
        <w:rPr>
          <w:rFonts w:asciiTheme="minorHAnsi" w:eastAsia="Times New Roman" w:hAnsiTheme="minorHAnsi"/>
          <w:b/>
          <w:color w:val="000000"/>
        </w:rPr>
        <w:t>–</w:t>
      </w:r>
      <w:r w:rsidRPr="00BB1FC1">
        <w:rPr>
          <w:rFonts w:asciiTheme="minorHAnsi" w:eastAsia="Times New Roman" w:hAnsiTheme="minorHAnsi"/>
          <w:color w:val="000000"/>
        </w:rPr>
        <w:t xml:space="preserve"> </w:t>
      </w:r>
      <w:r w:rsidRPr="00BB1FC1">
        <w:rPr>
          <w:rFonts w:asciiTheme="minorHAnsi" w:eastAsia="Times New Roman" w:hAnsiTheme="minorHAnsi" w:cs="Arial"/>
          <w:b/>
          <w:bCs/>
          <w:sz w:val="22"/>
          <w:szCs w:val="22"/>
        </w:rPr>
        <w:t>San Petersburgo / México</w:t>
      </w:r>
      <w:r w:rsidRPr="00BB1FC1">
        <w:rPr>
          <w:rFonts w:asciiTheme="minorHAnsi" w:eastAsia="Times New Roman" w:hAnsiTheme="minorHAnsi" w:cs="Arial"/>
          <w:sz w:val="22"/>
          <w:szCs w:val="22"/>
        </w:rPr>
        <w:t> </w:t>
      </w:r>
    </w:p>
    <w:p w14:paraId="5C0CA90D" w14:textId="77777777" w:rsidR="00871735" w:rsidRPr="00B96838" w:rsidRDefault="00871735" w:rsidP="008610DF">
      <w:pPr>
        <w:pStyle w:val="Prrafodelista"/>
        <w:numPr>
          <w:ilvl w:val="0"/>
          <w:numId w:val="1"/>
        </w:numPr>
        <w:ind w:left="0" w:firstLine="0"/>
        <w:jc w:val="both"/>
        <w:rPr>
          <w:rFonts w:asciiTheme="minorHAnsi" w:eastAsia="Times New Roman" w:hAnsiTheme="minorHAnsi" w:cs="Arial"/>
          <w:sz w:val="22"/>
          <w:szCs w:val="22"/>
        </w:rPr>
      </w:pPr>
      <w:r w:rsidRPr="00B96838">
        <w:rPr>
          <w:rFonts w:asciiTheme="minorHAnsi" w:eastAsia="Times New Roman" w:hAnsiTheme="minorHAnsi" w:cs="Arial"/>
          <w:sz w:val="22"/>
          <w:szCs w:val="22"/>
        </w:rPr>
        <w:t>Visa turística rusa (solicitar tarifa vigente).</w:t>
      </w:r>
    </w:p>
    <w:p w14:paraId="6CBE3FCC" w14:textId="77777777" w:rsidR="00871735" w:rsidRPr="00B96838" w:rsidRDefault="00871735" w:rsidP="008610DF">
      <w:pPr>
        <w:pStyle w:val="Prrafodelista"/>
        <w:numPr>
          <w:ilvl w:val="0"/>
          <w:numId w:val="1"/>
        </w:numPr>
        <w:ind w:left="0" w:firstLine="0"/>
        <w:jc w:val="both"/>
        <w:rPr>
          <w:rFonts w:asciiTheme="minorHAnsi" w:eastAsia="Times New Roman" w:hAnsiTheme="minorHAnsi" w:cs="Arial"/>
          <w:sz w:val="22"/>
          <w:szCs w:val="22"/>
        </w:rPr>
      </w:pPr>
      <w:r>
        <w:rPr>
          <w:rFonts w:asciiTheme="minorHAnsi" w:eastAsia="Times New Roman" w:hAnsiTheme="minorHAnsi" w:cs="Arial"/>
          <w:sz w:val="22"/>
          <w:szCs w:val="22"/>
        </w:rPr>
        <w:t>Propinas, maleteros &amp; g</w:t>
      </w:r>
      <w:r w:rsidRPr="00B96838">
        <w:rPr>
          <w:rFonts w:asciiTheme="minorHAnsi" w:eastAsia="Times New Roman" w:hAnsiTheme="minorHAnsi" w:cs="Arial"/>
          <w:sz w:val="22"/>
          <w:szCs w:val="22"/>
        </w:rPr>
        <w:t>astos de índole personal.</w:t>
      </w:r>
    </w:p>
    <w:p w14:paraId="59A25A69" w14:textId="0478059D" w:rsidR="00871735" w:rsidRPr="00B96838" w:rsidRDefault="00871735" w:rsidP="008610DF">
      <w:pPr>
        <w:pStyle w:val="Prrafodelista"/>
        <w:numPr>
          <w:ilvl w:val="0"/>
          <w:numId w:val="1"/>
        </w:numPr>
        <w:ind w:left="0" w:firstLine="0"/>
        <w:jc w:val="both"/>
        <w:rPr>
          <w:rFonts w:asciiTheme="minorHAnsi" w:eastAsia="Times New Roman" w:hAnsiTheme="minorHAnsi" w:cs="Arial"/>
          <w:sz w:val="22"/>
          <w:szCs w:val="22"/>
        </w:rPr>
      </w:pPr>
      <w:r w:rsidRPr="00B96838">
        <w:rPr>
          <w:rFonts w:asciiTheme="minorHAnsi" w:eastAsia="Times New Roman" w:hAnsiTheme="minorHAnsi" w:cs="Arial"/>
          <w:sz w:val="22"/>
          <w:szCs w:val="22"/>
        </w:rPr>
        <w:t>Excursiones opcionales</w:t>
      </w:r>
      <w:r>
        <w:rPr>
          <w:rFonts w:asciiTheme="minorHAnsi" w:eastAsia="Times New Roman" w:hAnsiTheme="minorHAnsi" w:cs="Arial"/>
          <w:sz w:val="22"/>
          <w:szCs w:val="22"/>
        </w:rPr>
        <w:t>, visitas</w:t>
      </w:r>
      <w:r w:rsidRPr="00B96838">
        <w:rPr>
          <w:rFonts w:asciiTheme="minorHAnsi" w:eastAsia="Times New Roman" w:hAnsiTheme="minorHAnsi" w:cs="Arial"/>
          <w:sz w:val="22"/>
          <w:szCs w:val="22"/>
        </w:rPr>
        <w:t xml:space="preserve"> y cualquier servicio no </w:t>
      </w:r>
      <w:r>
        <w:rPr>
          <w:rFonts w:asciiTheme="minorHAnsi" w:eastAsia="Times New Roman" w:hAnsiTheme="minorHAnsi" w:cs="Arial"/>
          <w:sz w:val="22"/>
          <w:szCs w:val="22"/>
        </w:rPr>
        <w:t>específicamente</w:t>
      </w:r>
      <w:r w:rsidRPr="00B96838">
        <w:rPr>
          <w:rFonts w:asciiTheme="minorHAnsi" w:eastAsia="Times New Roman" w:hAnsiTheme="minorHAnsi" w:cs="Arial"/>
          <w:sz w:val="22"/>
          <w:szCs w:val="22"/>
        </w:rPr>
        <w:t xml:space="preserve"> </w:t>
      </w:r>
      <w:r>
        <w:rPr>
          <w:rFonts w:asciiTheme="minorHAnsi" w:eastAsia="Times New Roman" w:hAnsiTheme="minorHAnsi" w:cs="Arial"/>
          <w:sz w:val="22"/>
          <w:szCs w:val="22"/>
        </w:rPr>
        <w:t>indicados en el itinerario</w:t>
      </w:r>
      <w:r w:rsidRPr="00B96838">
        <w:rPr>
          <w:rFonts w:asciiTheme="minorHAnsi" w:eastAsia="Times New Roman" w:hAnsiTheme="minorHAnsi" w:cs="Arial"/>
          <w:sz w:val="22"/>
          <w:szCs w:val="22"/>
        </w:rPr>
        <w:t>.</w:t>
      </w:r>
    </w:p>
    <w:p w14:paraId="32628A07" w14:textId="77777777" w:rsidR="00385878" w:rsidRDefault="00385878" w:rsidP="00037FD0">
      <w:pPr>
        <w:pStyle w:val="Prrafodelista"/>
        <w:numPr>
          <w:ilvl w:val="0"/>
          <w:numId w:val="1"/>
        </w:numPr>
        <w:spacing w:after="120"/>
        <w:ind w:left="0" w:firstLine="0"/>
        <w:jc w:val="both"/>
        <w:rPr>
          <w:rFonts w:asciiTheme="minorHAnsi" w:eastAsia="Times New Roman" w:hAnsiTheme="minorHAnsi" w:cs="Arial"/>
          <w:sz w:val="22"/>
          <w:szCs w:val="22"/>
        </w:rPr>
      </w:pPr>
      <w:r w:rsidRPr="007464B9">
        <w:rPr>
          <w:rFonts w:asciiTheme="minorHAnsi" w:eastAsia="Times New Roman" w:hAnsiTheme="minorHAnsi" w:cs="Arial"/>
          <w:sz w:val="22"/>
          <w:szCs w:val="22"/>
        </w:rPr>
        <w:t>Seguro de asistencia de viajero se paga adicional (</w:t>
      </w:r>
      <w:r>
        <w:rPr>
          <w:rFonts w:asciiTheme="minorHAnsi" w:eastAsia="Times New Roman" w:hAnsiTheme="minorHAnsi" w:cs="Arial"/>
          <w:sz w:val="22"/>
          <w:szCs w:val="22"/>
        </w:rPr>
        <w:t>consulta la</w:t>
      </w:r>
      <w:r w:rsidRPr="007464B9">
        <w:rPr>
          <w:rFonts w:asciiTheme="minorHAnsi" w:eastAsia="Times New Roman" w:hAnsiTheme="minorHAnsi" w:cs="Arial"/>
          <w:sz w:val="22"/>
          <w:szCs w:val="22"/>
        </w:rPr>
        <w:t xml:space="preserve"> tarifa </w:t>
      </w:r>
      <w:r>
        <w:rPr>
          <w:rFonts w:asciiTheme="minorHAnsi" w:eastAsia="Times New Roman" w:hAnsiTheme="minorHAnsi" w:cs="Arial"/>
          <w:sz w:val="22"/>
          <w:szCs w:val="22"/>
        </w:rPr>
        <w:t>vigente</w:t>
      </w:r>
      <w:r w:rsidRPr="007464B9">
        <w:rPr>
          <w:rFonts w:asciiTheme="minorHAnsi" w:eastAsia="Times New Roman" w:hAnsiTheme="minorHAnsi" w:cs="Arial"/>
          <w:sz w:val="22"/>
          <w:szCs w:val="22"/>
        </w:rPr>
        <w:t>).</w:t>
      </w:r>
    </w:p>
    <w:p w14:paraId="694ADB58" w14:textId="77777777" w:rsidR="00BA12A8" w:rsidRPr="00DF73AF" w:rsidRDefault="00BA12A8" w:rsidP="00BA12A8">
      <w:pPr>
        <w:jc w:val="both"/>
        <w:rPr>
          <w:rFonts w:asciiTheme="minorHAnsi" w:eastAsia="Times New Roman" w:hAnsiTheme="minorHAnsi" w:cs="Arial"/>
          <w:b/>
          <w:sz w:val="22"/>
          <w:szCs w:val="22"/>
          <w:u w:val="single"/>
        </w:rPr>
      </w:pPr>
      <w:r w:rsidRPr="00DF73AF">
        <w:rPr>
          <w:rFonts w:asciiTheme="minorHAnsi" w:eastAsia="Times New Roman" w:hAnsiTheme="minorHAnsi" w:cs="Arial"/>
          <w:b/>
          <w:sz w:val="22"/>
          <w:szCs w:val="22"/>
          <w:u w:val="single"/>
        </w:rPr>
        <w:t>DESCUENTOS:</w:t>
      </w:r>
    </w:p>
    <w:p w14:paraId="77CDA385" w14:textId="77777777" w:rsidR="00BA12A8" w:rsidRPr="005A18B1"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eastAsia="Times New Roman" w:hAnsiTheme="minorHAnsi" w:cs="Arial"/>
          <w:sz w:val="22"/>
          <w:szCs w:val="22"/>
        </w:rPr>
        <w:t xml:space="preserve">Niños de 1 a 4 años de edad viajan en este tour gratis </w:t>
      </w:r>
    </w:p>
    <w:p w14:paraId="27071C61" w14:textId="77777777" w:rsidR="00BA12A8" w:rsidRPr="005A18B1"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eastAsia="Times New Roman" w:hAnsiTheme="minorHAnsi" w:cs="Arial"/>
          <w:sz w:val="22"/>
          <w:szCs w:val="22"/>
        </w:rPr>
        <w:t xml:space="preserve">Niños de 5 a 10 años tienen en este tour el descuento de 25% </w:t>
      </w:r>
    </w:p>
    <w:p w14:paraId="56D880D7" w14:textId="717EA6AD" w:rsidR="00BA12A8" w:rsidRPr="005A18B1"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hAnsiTheme="minorHAnsi"/>
          <w:sz w:val="22"/>
          <w:szCs w:val="22"/>
          <w:lang w:val="es-ES"/>
        </w:rPr>
        <w:t xml:space="preserve">No se aplica el descuento para el </w:t>
      </w:r>
      <w:r w:rsidR="008F57D5">
        <w:rPr>
          <w:rFonts w:asciiTheme="minorHAnsi" w:hAnsiTheme="minorHAnsi"/>
          <w:sz w:val="22"/>
          <w:szCs w:val="22"/>
          <w:lang w:val="es-ES"/>
        </w:rPr>
        <w:t xml:space="preserve">tercer </w:t>
      </w:r>
      <w:r w:rsidRPr="005A18B1">
        <w:rPr>
          <w:rFonts w:asciiTheme="minorHAnsi" w:hAnsiTheme="minorHAnsi"/>
          <w:sz w:val="22"/>
          <w:szCs w:val="22"/>
          <w:lang w:val="es-ES"/>
        </w:rPr>
        <w:t xml:space="preserve">pasajero que se aloja en la cama adicional. </w:t>
      </w:r>
    </w:p>
    <w:p w14:paraId="02D04BD5" w14:textId="16EE72F1" w:rsidR="009D6419" w:rsidRDefault="009D6419" w:rsidP="00037FD0">
      <w:pPr>
        <w:pBdr>
          <w:bottom w:val="single" w:sz="4" w:space="1" w:color="auto"/>
        </w:pBd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04FA4675" w14:textId="77777777" w:rsidR="00037FD0" w:rsidRPr="008610DF" w:rsidRDefault="00037FD0" w:rsidP="009D6419">
      <w:pP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07DF81BF" w14:textId="77777777" w:rsidR="0019602C" w:rsidRPr="00FC5CA3" w:rsidRDefault="0019602C" w:rsidP="0019602C">
      <w:pPr>
        <w:jc w:val="center"/>
        <w:rPr>
          <w:rFonts w:asciiTheme="minorHAnsi" w:hAnsiTheme="minorHAnsi" w:cs="Courier New"/>
          <w:b/>
          <w:sz w:val="20"/>
          <w:szCs w:val="20"/>
          <w:u w:val="single"/>
        </w:rPr>
      </w:pPr>
      <w:r w:rsidRPr="00FC5CA3">
        <w:rPr>
          <w:rFonts w:asciiTheme="minorHAnsi" w:hAnsiTheme="minorHAnsi" w:cs="Courier New"/>
          <w:b/>
          <w:sz w:val="20"/>
          <w:szCs w:val="20"/>
          <w:u w:val="single"/>
        </w:rPr>
        <w:t>PRECIOS VIGENTES HAST</w:t>
      </w:r>
      <w:r>
        <w:rPr>
          <w:rFonts w:asciiTheme="minorHAnsi" w:hAnsiTheme="minorHAnsi" w:cs="Courier New"/>
          <w:b/>
          <w:sz w:val="20"/>
          <w:szCs w:val="20"/>
          <w:u w:val="single"/>
        </w:rPr>
        <w:t>A EL MARZO</w:t>
      </w:r>
      <w:r w:rsidRPr="00FC5CA3">
        <w:rPr>
          <w:rFonts w:asciiTheme="minorHAnsi" w:hAnsiTheme="minorHAnsi" w:cs="Courier New"/>
          <w:b/>
          <w:sz w:val="20"/>
          <w:szCs w:val="20"/>
          <w:u w:val="single"/>
        </w:rPr>
        <w:t xml:space="preserve"> 2018 Y SUJETOS A CAMBIO SIN PREVIO AVISO  POR EL OPERADOR DE </w:t>
      </w:r>
      <w:r w:rsidRPr="00FC5CA3">
        <w:rPr>
          <w:rFonts w:asciiTheme="minorHAnsi" w:hAnsiTheme="minorHAnsi" w:cs="Courier New"/>
          <w:b/>
          <w:i/>
          <w:sz w:val="20"/>
          <w:szCs w:val="20"/>
          <w:u w:val="single"/>
        </w:rPr>
        <w:t>RUSIA</w:t>
      </w:r>
      <w:r w:rsidRPr="00FC5CA3">
        <w:rPr>
          <w:rFonts w:asciiTheme="minorHAnsi" w:hAnsiTheme="minorHAnsi" w:cs="Courier New"/>
          <w:b/>
          <w:sz w:val="20"/>
          <w:szCs w:val="20"/>
          <w:u w:val="single"/>
        </w:rPr>
        <w:t xml:space="preserve">  </w:t>
      </w:r>
    </w:p>
    <w:p w14:paraId="2481217A" w14:textId="77777777" w:rsidR="0019602C" w:rsidRDefault="0019602C" w:rsidP="0019602C">
      <w:pPr>
        <w:jc w:val="center"/>
        <w:rPr>
          <w:rFonts w:asciiTheme="minorHAnsi" w:hAnsiTheme="minorHAnsi" w:cs="Courier New"/>
          <w:b/>
          <w:sz w:val="20"/>
          <w:szCs w:val="20"/>
          <w:u w:val="single"/>
        </w:rPr>
      </w:pPr>
      <w:r w:rsidRPr="00FC5CA3">
        <w:rPr>
          <w:rFonts w:asciiTheme="minorHAnsi" w:hAnsiTheme="minorHAnsi" w:cs="Arial"/>
          <w:b/>
          <w:sz w:val="20"/>
          <w:szCs w:val="20"/>
          <w:u w:val="single"/>
        </w:rPr>
        <w:t xml:space="preserve">POR EL TIPO DE CAMBIO ENTRE DÓLAR </w:t>
      </w:r>
      <w:r w:rsidRPr="00FC5CA3">
        <w:rPr>
          <w:rFonts w:asciiTheme="minorHAnsi" w:eastAsia="Times New Roman" w:hAnsiTheme="minorHAnsi"/>
          <w:b/>
          <w:color w:val="000000"/>
          <w:u w:val="single"/>
        </w:rPr>
        <w:t>–</w:t>
      </w:r>
      <w:r w:rsidRPr="00FC5CA3">
        <w:rPr>
          <w:rFonts w:asciiTheme="minorHAnsi" w:hAnsiTheme="minorHAnsi" w:cs="Arial"/>
          <w:b/>
          <w:sz w:val="20"/>
          <w:szCs w:val="20"/>
          <w:u w:val="single"/>
        </w:rPr>
        <w:t xml:space="preserve"> RUBLO (MONEDA DE RUSIA) Y </w:t>
      </w:r>
      <w:r w:rsidRPr="00FC5CA3">
        <w:rPr>
          <w:rFonts w:asciiTheme="minorHAnsi" w:hAnsiTheme="minorHAnsi" w:cs="Courier New"/>
          <w:b/>
          <w:sz w:val="20"/>
          <w:szCs w:val="20"/>
          <w:u w:val="single"/>
        </w:rPr>
        <w:t xml:space="preserve">POR EL TIPO DE CAMBIO ENTRE EURO </w:t>
      </w:r>
      <w:r w:rsidRPr="00FC5CA3">
        <w:rPr>
          <w:rFonts w:asciiTheme="minorHAnsi" w:eastAsia="Times New Roman" w:hAnsiTheme="minorHAnsi"/>
          <w:b/>
          <w:color w:val="000000"/>
          <w:u w:val="single"/>
        </w:rPr>
        <w:t>–</w:t>
      </w:r>
      <w:r w:rsidRPr="00FC5CA3">
        <w:rPr>
          <w:rFonts w:asciiTheme="minorHAnsi" w:hAnsiTheme="minorHAnsi" w:cs="Courier New"/>
          <w:b/>
          <w:sz w:val="20"/>
          <w:szCs w:val="20"/>
          <w:u w:val="single"/>
        </w:rPr>
        <w:t xml:space="preserve"> DÓLAR</w:t>
      </w:r>
      <w:r>
        <w:rPr>
          <w:rFonts w:asciiTheme="minorHAnsi" w:hAnsiTheme="minorHAnsi" w:cs="Courier New"/>
          <w:b/>
          <w:sz w:val="20"/>
          <w:szCs w:val="20"/>
          <w:u w:val="single"/>
        </w:rPr>
        <w:t>.</w:t>
      </w:r>
    </w:p>
    <w:p w14:paraId="08EE1BCB" w14:textId="77777777" w:rsidR="0019602C" w:rsidRDefault="0019602C" w:rsidP="0019602C">
      <w:pPr>
        <w:jc w:val="center"/>
        <w:rPr>
          <w:rFonts w:asciiTheme="minorHAnsi" w:hAnsiTheme="minorHAnsi" w:cs="Courier New"/>
          <w:b/>
          <w:sz w:val="20"/>
          <w:szCs w:val="20"/>
          <w:u w:val="single"/>
        </w:rPr>
      </w:pPr>
      <w:r>
        <w:rPr>
          <w:rFonts w:asciiTheme="minorHAnsi" w:hAnsiTheme="minorHAnsi" w:cs="Courier New"/>
          <w:b/>
          <w:sz w:val="20"/>
          <w:szCs w:val="20"/>
          <w:u w:val="single"/>
        </w:rPr>
        <w:t>LOS PAGOS PUEDEN SER REALIZADOS EN PESOS MEXICANOS AL TIPO DE CAMBIO VIGENTE.</w:t>
      </w:r>
    </w:p>
    <w:p w14:paraId="7A9144F6" w14:textId="77777777" w:rsidR="0011412F" w:rsidRPr="00E7352F" w:rsidRDefault="0011412F" w:rsidP="0011412F">
      <w:pPr>
        <w:jc w:val="center"/>
        <w:rPr>
          <w:rFonts w:eastAsia="Times New Roman"/>
          <w:b/>
          <w:sz w:val="18"/>
          <w:szCs w:val="18"/>
        </w:rPr>
      </w:pPr>
      <w:r w:rsidRPr="00E7352F">
        <w:rPr>
          <w:rFonts w:ascii="Arial" w:eastAsia="Times New Roman" w:hAnsi="Arial" w:cs="Arial"/>
          <w:b/>
          <w:color w:val="FF0000"/>
          <w:sz w:val="18"/>
          <w:szCs w:val="18"/>
          <w:shd w:val="clear" w:color="auto" w:fill="FFFFFF"/>
        </w:rPr>
        <w:t>Precios cotizados en dólares americanos, pagaderos en Moneda Nacional al tipo de cambio del día.</w:t>
      </w:r>
    </w:p>
    <w:p w14:paraId="19183961" w14:textId="77777777" w:rsidR="009D6419" w:rsidRDefault="009D6419" w:rsidP="008B0FE1">
      <w:pPr>
        <w:pBdr>
          <w:bottom w:val="single" w:sz="4" w:space="1" w:color="auto"/>
        </w:pBdr>
        <w:jc w:val="center"/>
        <w:rPr>
          <w:rFonts w:asciiTheme="minorHAnsi" w:eastAsia="MS Mincho" w:hAnsiTheme="minorHAnsi"/>
          <w:color w:val="CE0000"/>
          <w:sz w:val="10"/>
          <w:szCs w:val="10"/>
          <w:u w:val="single"/>
          <w:lang w:eastAsia="es-ES"/>
        </w:rPr>
      </w:pPr>
    </w:p>
    <w:p w14:paraId="7A4D723D" w14:textId="77777777" w:rsidR="008F57D5" w:rsidRDefault="008F57D5" w:rsidP="009D6419">
      <w:pPr>
        <w:jc w:val="center"/>
        <w:rPr>
          <w:rFonts w:asciiTheme="minorHAnsi" w:eastAsia="MS Mincho" w:hAnsiTheme="minorHAnsi"/>
          <w:color w:val="CE0000"/>
          <w:sz w:val="10"/>
          <w:szCs w:val="10"/>
          <w:u w:val="single"/>
          <w:lang w:eastAsia="es-ES"/>
        </w:rPr>
      </w:pPr>
    </w:p>
    <w:p w14:paraId="08248620" w14:textId="77777777" w:rsidR="008F57D5" w:rsidRDefault="008F57D5" w:rsidP="009D6419">
      <w:pPr>
        <w:jc w:val="center"/>
        <w:rPr>
          <w:rFonts w:asciiTheme="minorHAnsi" w:eastAsia="MS Mincho" w:hAnsiTheme="minorHAnsi"/>
          <w:color w:val="CE0000"/>
          <w:sz w:val="10"/>
          <w:szCs w:val="10"/>
          <w:u w:val="single"/>
          <w:lang w:eastAsia="es-ES"/>
        </w:rPr>
      </w:pPr>
    </w:p>
    <w:p w14:paraId="7C3A25C1" w14:textId="77777777" w:rsidR="008F57D5" w:rsidRPr="008610DF" w:rsidRDefault="008F57D5" w:rsidP="009D6419">
      <w:pPr>
        <w:jc w:val="center"/>
        <w:rPr>
          <w:rFonts w:asciiTheme="minorHAnsi" w:eastAsia="MS Mincho" w:hAnsiTheme="minorHAnsi"/>
          <w:color w:val="CE0000"/>
          <w:sz w:val="10"/>
          <w:szCs w:val="10"/>
          <w:u w:val="single"/>
          <w:lang w:eastAsia="es-ES"/>
        </w:rPr>
      </w:pPr>
    </w:p>
    <w:p w14:paraId="1B3568F2" w14:textId="77777777" w:rsidR="009D6419" w:rsidRPr="007511FF" w:rsidRDefault="009D6419" w:rsidP="009D6419">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CONDICIONES DE RESERVACION:</w:t>
      </w:r>
    </w:p>
    <w:p w14:paraId="240C8814" w14:textId="342C7132" w:rsidR="009D6419" w:rsidRPr="004F7BB6" w:rsidRDefault="009D6419" w:rsidP="009D6419">
      <w:pPr>
        <w:pStyle w:val="Prrafodelista"/>
        <w:numPr>
          <w:ilvl w:val="0"/>
          <w:numId w:val="6"/>
        </w:numPr>
        <w:jc w:val="both"/>
        <w:rPr>
          <w:rFonts w:asciiTheme="minorHAnsi" w:eastAsia="MS Mincho" w:hAnsiTheme="minorHAnsi"/>
          <w:sz w:val="22"/>
          <w:szCs w:val="22"/>
          <w:lang w:eastAsia="es-ES"/>
        </w:rPr>
      </w:pPr>
      <w:r w:rsidRPr="004F7BB6">
        <w:rPr>
          <w:rFonts w:asciiTheme="minorHAnsi" w:eastAsia="MS Mincho" w:hAnsiTheme="minorHAnsi"/>
          <w:sz w:val="22"/>
          <w:szCs w:val="22"/>
          <w:lang w:eastAsia="es-ES"/>
        </w:rPr>
        <w:t>Para poder confirmar los espacios es necesario el deposito correspondiente</w:t>
      </w:r>
      <w:r w:rsidR="007511FF" w:rsidRPr="004F7BB6">
        <w:rPr>
          <w:rFonts w:asciiTheme="minorHAnsi" w:eastAsia="MS Mincho" w:hAnsiTheme="minorHAnsi"/>
          <w:sz w:val="22"/>
          <w:szCs w:val="22"/>
          <w:lang w:eastAsia="es-ES"/>
        </w:rPr>
        <w:t xml:space="preserve"> (</w:t>
      </w:r>
      <w:bookmarkStart w:id="0" w:name="_GoBack"/>
      <w:r w:rsidR="007511FF" w:rsidRPr="004F7BB6">
        <w:rPr>
          <w:rFonts w:asciiTheme="minorHAnsi" w:eastAsia="MS Mincho" w:hAnsiTheme="minorHAnsi"/>
          <w:b/>
          <w:color w:val="FF0000"/>
          <w:sz w:val="22"/>
          <w:szCs w:val="22"/>
          <w:lang w:eastAsia="es-ES"/>
        </w:rPr>
        <w:t>200.00 USD</w:t>
      </w:r>
      <w:bookmarkEnd w:id="0"/>
      <w:r w:rsidR="00AE6CF9" w:rsidRPr="004F7BB6">
        <w:rPr>
          <w:rFonts w:asciiTheme="minorHAnsi" w:eastAsia="MS Mincho" w:hAnsiTheme="minorHAnsi"/>
          <w:b/>
          <w:sz w:val="22"/>
          <w:szCs w:val="22"/>
          <w:lang w:eastAsia="es-ES"/>
        </w:rPr>
        <w:t xml:space="preserve"> por persona</w:t>
      </w:r>
      <w:r w:rsidR="007511FF" w:rsidRPr="004F7BB6">
        <w:rPr>
          <w:rFonts w:asciiTheme="minorHAnsi" w:eastAsia="MS Mincho" w:hAnsiTheme="minorHAnsi"/>
          <w:sz w:val="22"/>
          <w:szCs w:val="22"/>
          <w:lang w:eastAsia="es-ES"/>
        </w:rPr>
        <w:t>)</w:t>
      </w:r>
      <w:r w:rsidRPr="004F7BB6">
        <w:rPr>
          <w:rFonts w:asciiTheme="minorHAnsi" w:eastAsia="MS Mincho" w:hAnsiTheme="minorHAnsi"/>
          <w:sz w:val="22"/>
          <w:szCs w:val="22"/>
          <w:lang w:eastAsia="es-ES"/>
        </w:rPr>
        <w:t>, cop</w:t>
      </w:r>
      <w:r w:rsidR="008F2841" w:rsidRPr="004F7BB6">
        <w:rPr>
          <w:rFonts w:asciiTheme="minorHAnsi" w:eastAsia="MS Mincho" w:hAnsiTheme="minorHAnsi"/>
          <w:sz w:val="22"/>
          <w:szCs w:val="22"/>
          <w:lang w:eastAsia="es-ES"/>
        </w:rPr>
        <w:t>ia de pasaporte vigente, contrato de COMPRA / VENTA</w:t>
      </w:r>
      <w:r w:rsidRPr="004F7BB6">
        <w:rPr>
          <w:rFonts w:asciiTheme="minorHAnsi" w:eastAsia="MS Mincho" w:hAnsiTheme="minorHAnsi"/>
          <w:sz w:val="22"/>
          <w:szCs w:val="22"/>
          <w:lang w:eastAsia="es-ES"/>
        </w:rPr>
        <w:t xml:space="preserve"> </w:t>
      </w:r>
      <w:r w:rsidR="00AE6CF9" w:rsidRPr="004F7BB6">
        <w:rPr>
          <w:rFonts w:asciiTheme="minorHAnsi" w:eastAsia="MS Mincho" w:hAnsiTheme="minorHAnsi"/>
          <w:sz w:val="22"/>
          <w:szCs w:val="22"/>
          <w:lang w:eastAsia="es-ES"/>
        </w:rPr>
        <w:t xml:space="preserve">del tour </w:t>
      </w:r>
      <w:r w:rsidRPr="004F7BB6">
        <w:rPr>
          <w:rFonts w:asciiTheme="minorHAnsi" w:eastAsia="MS Mincho" w:hAnsiTheme="minorHAnsi"/>
          <w:sz w:val="22"/>
          <w:szCs w:val="22"/>
          <w:lang w:eastAsia="es-ES"/>
        </w:rPr>
        <w:t>e itinerario firmados.</w:t>
      </w:r>
    </w:p>
    <w:p w14:paraId="59A2559C" w14:textId="2247EE88" w:rsidR="008B0FE1" w:rsidRPr="004F7BB6" w:rsidRDefault="008B0FE1" w:rsidP="008B0FE1">
      <w:pPr>
        <w:pStyle w:val="Prrafodelista"/>
        <w:numPr>
          <w:ilvl w:val="0"/>
          <w:numId w:val="6"/>
        </w:numPr>
        <w:jc w:val="both"/>
        <w:rPr>
          <w:rFonts w:asciiTheme="minorHAnsi" w:hAnsiTheme="minorHAnsi"/>
          <w:sz w:val="22"/>
          <w:szCs w:val="22"/>
          <w:lang w:eastAsia="en-US"/>
        </w:rPr>
      </w:pPr>
      <w:r w:rsidRPr="004F7BB6">
        <w:rPr>
          <w:rFonts w:asciiTheme="minorHAnsi" w:hAnsiTheme="minorHAnsi"/>
          <w:sz w:val="22"/>
          <w:szCs w:val="22"/>
          <w:lang w:eastAsia="en-US"/>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w:t>
      </w:r>
    </w:p>
    <w:p w14:paraId="3F48744C" w14:textId="77777777" w:rsidR="008B0FE1" w:rsidRPr="008B0FE1" w:rsidRDefault="008B0FE1" w:rsidP="008B0FE1">
      <w:pPr>
        <w:ind w:left="360"/>
        <w:jc w:val="both"/>
        <w:rPr>
          <w:rFonts w:asciiTheme="minorHAnsi" w:eastAsia="MS Mincho" w:hAnsiTheme="minorHAnsi"/>
          <w:color w:val="CE0000"/>
          <w:lang w:eastAsia="es-ES"/>
        </w:rPr>
      </w:pPr>
    </w:p>
    <w:p w14:paraId="0FCD30EC" w14:textId="20074CD7" w:rsidR="009D6419" w:rsidRDefault="009D6419" w:rsidP="009D6419">
      <w:pPr>
        <w:jc w:val="both"/>
        <w:rPr>
          <w:rFonts w:asciiTheme="minorHAnsi" w:eastAsia="MS Mincho" w:hAnsiTheme="minorHAnsi"/>
          <w:color w:val="FF0000"/>
          <w:sz w:val="10"/>
          <w:szCs w:val="10"/>
          <w:lang w:eastAsia="es-ES"/>
        </w:rPr>
      </w:pPr>
    </w:p>
    <w:p w14:paraId="20BFD4A5" w14:textId="77777777" w:rsidR="008F57D5" w:rsidRPr="0019602C" w:rsidRDefault="008F57D5" w:rsidP="009D6419">
      <w:pPr>
        <w:jc w:val="both"/>
        <w:rPr>
          <w:rFonts w:asciiTheme="minorHAnsi" w:eastAsia="MS Mincho" w:hAnsiTheme="minorHAnsi"/>
          <w:color w:val="FF0000"/>
          <w:sz w:val="10"/>
          <w:szCs w:val="10"/>
          <w:lang w:eastAsia="es-ES"/>
        </w:rPr>
      </w:pPr>
    </w:p>
    <w:p w14:paraId="4DDA966A" w14:textId="7C285CB9" w:rsidR="009D6419" w:rsidRPr="00D15780" w:rsidRDefault="009D6419" w:rsidP="009D6419">
      <w:pPr>
        <w:jc w:val="center"/>
        <w:rPr>
          <w:rFonts w:asciiTheme="minorHAnsi" w:eastAsia="MS Mincho" w:hAnsiTheme="minorHAnsi"/>
          <w:b/>
          <w:lang w:eastAsia="es-ES"/>
        </w:rPr>
      </w:pPr>
      <w:r w:rsidRPr="00D15780">
        <w:rPr>
          <w:rFonts w:asciiTheme="minorHAnsi" w:eastAsia="MS Mincho" w:hAnsiTheme="minorHAnsi"/>
          <w:b/>
          <w:lang w:eastAsia="es-ES"/>
        </w:rPr>
        <w:t>CONDICIONES DE CANCELACIÓN:</w:t>
      </w:r>
    </w:p>
    <w:p w14:paraId="55C941B0" w14:textId="57A48CF3" w:rsidR="009D6419" w:rsidRPr="009D6419" w:rsidRDefault="009D641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D6419">
        <w:rPr>
          <w:rFonts w:asciiTheme="minorHAnsi" w:eastAsia="MS Mincho" w:hAnsiTheme="minorHAnsi"/>
          <w:lang w:eastAsia="es-ES"/>
        </w:rPr>
        <w:t xml:space="preserve">Desde el momento </w:t>
      </w:r>
      <w:r w:rsidR="00FC5CA3">
        <w:rPr>
          <w:rFonts w:asciiTheme="minorHAnsi" w:eastAsia="MS Mincho" w:hAnsiTheme="minorHAnsi"/>
          <w:lang w:eastAsia="es-ES"/>
        </w:rPr>
        <w:t xml:space="preserve">de la reserva hasta </w:t>
      </w:r>
      <w:r w:rsidR="008F2841">
        <w:rPr>
          <w:rFonts w:asciiTheme="minorHAnsi" w:eastAsia="MS Mincho" w:hAnsiTheme="minorHAnsi"/>
          <w:lang w:eastAsia="es-ES"/>
        </w:rPr>
        <w:t xml:space="preserve">más de </w:t>
      </w:r>
      <w:r w:rsidR="000420DC">
        <w:rPr>
          <w:rFonts w:asciiTheme="minorHAnsi" w:eastAsia="MS Mincho" w:hAnsiTheme="minorHAnsi"/>
          <w:lang w:eastAsia="es-ES"/>
        </w:rPr>
        <w:t>3</w:t>
      </w:r>
      <w:r w:rsidR="00FC5CA3">
        <w:rPr>
          <w:rFonts w:asciiTheme="minorHAnsi" w:eastAsia="MS Mincho" w:hAnsiTheme="minorHAnsi"/>
          <w:lang w:eastAsia="es-ES"/>
        </w:rPr>
        <w:t>5</w:t>
      </w:r>
      <w:r w:rsidR="008F2841">
        <w:rPr>
          <w:rFonts w:asciiTheme="minorHAnsi" w:eastAsia="MS Mincho" w:hAnsiTheme="minorHAnsi"/>
          <w:lang w:eastAsia="es-ES"/>
        </w:rPr>
        <w:t xml:space="preserve"> dias antes del viaje </w:t>
      </w:r>
      <w:r w:rsidR="008F2841">
        <w:rPr>
          <w:rFonts w:asciiTheme="minorHAnsi" w:eastAsia="MS Mincho" w:hAnsiTheme="minorHAnsi"/>
          <w:lang w:eastAsia="es-ES"/>
        </w:rPr>
        <w:tab/>
      </w:r>
      <w:r w:rsidRPr="009D6419">
        <w:rPr>
          <w:rFonts w:asciiTheme="minorHAnsi" w:eastAsia="MS Mincho" w:hAnsiTheme="minorHAnsi"/>
          <w:lang w:eastAsia="es-ES"/>
        </w:rPr>
        <w:t>deposito no reembolsable</w:t>
      </w:r>
    </w:p>
    <w:p w14:paraId="24E9ED55" w14:textId="3713D270" w:rsidR="009D6419" w:rsidRPr="009D6419" w:rsidRDefault="000420DC"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34 a 2</w:t>
      </w:r>
      <w:r w:rsidR="009D6419" w:rsidRPr="009D6419">
        <w:rPr>
          <w:rFonts w:asciiTheme="minorHAnsi" w:eastAsia="MS Mincho" w:hAnsiTheme="minorHAnsi"/>
          <w:lang w:eastAsia="es-ES"/>
        </w:rPr>
        <w:t>5 días antes del viaje</w:t>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Pr>
          <w:rFonts w:asciiTheme="minorHAnsi" w:eastAsia="MS Mincho" w:hAnsiTheme="minorHAnsi"/>
          <w:lang w:eastAsia="es-ES"/>
        </w:rPr>
        <w:t>30</w:t>
      </w:r>
      <w:r w:rsidR="009D6419" w:rsidRPr="009D6419">
        <w:rPr>
          <w:rFonts w:asciiTheme="minorHAnsi" w:eastAsia="MS Mincho" w:hAnsiTheme="minorHAnsi"/>
          <w:lang w:eastAsia="es-ES"/>
        </w:rPr>
        <w:t>% del total del tour</w:t>
      </w:r>
    </w:p>
    <w:p w14:paraId="3D429B0A" w14:textId="015D20B8" w:rsidR="009D6419" w:rsidRPr="009D6419" w:rsidRDefault="003B589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24 a 15</w:t>
      </w:r>
      <w:r w:rsidR="009D6419" w:rsidRPr="009D6419">
        <w:rPr>
          <w:rFonts w:asciiTheme="minorHAnsi" w:eastAsia="MS Mincho" w:hAnsiTheme="minorHAnsi"/>
          <w:lang w:eastAsia="es-ES"/>
        </w:rPr>
        <w:t xml:space="preserve"> días antes del viaje</w:t>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8F2841">
        <w:rPr>
          <w:rFonts w:asciiTheme="minorHAnsi" w:eastAsia="MS Mincho" w:hAnsiTheme="minorHAnsi"/>
          <w:lang w:eastAsia="es-ES"/>
        </w:rPr>
        <w:t>50</w:t>
      </w:r>
      <w:r w:rsidR="009D6419" w:rsidRPr="009D6419">
        <w:rPr>
          <w:rFonts w:asciiTheme="minorHAnsi" w:eastAsia="MS Mincho" w:hAnsiTheme="minorHAnsi"/>
          <w:lang w:eastAsia="es-ES"/>
        </w:rPr>
        <w:t>% del total del tour</w:t>
      </w:r>
    </w:p>
    <w:p w14:paraId="623E5023" w14:textId="76DE6AA9" w:rsidR="003B5899" w:rsidRPr="009D6419" w:rsidRDefault="003B5899" w:rsidP="003B589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14 a 05</w:t>
      </w:r>
      <w:r w:rsidRPr="009D6419">
        <w:rPr>
          <w:rFonts w:asciiTheme="minorHAnsi" w:eastAsia="MS Mincho" w:hAnsiTheme="minorHAnsi"/>
          <w:lang w:eastAsia="es-ES"/>
        </w:rPr>
        <w:t xml:space="preserve">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70</w:t>
      </w:r>
      <w:r w:rsidRPr="009D6419">
        <w:rPr>
          <w:rFonts w:asciiTheme="minorHAnsi" w:eastAsia="MS Mincho" w:hAnsiTheme="minorHAnsi"/>
          <w:lang w:eastAsia="es-ES"/>
        </w:rPr>
        <w:t>% del total del tour</w:t>
      </w:r>
    </w:p>
    <w:p w14:paraId="3F429B36" w14:textId="0A1C1028" w:rsidR="009D6419" w:rsidRPr="009D6419" w:rsidRDefault="003B589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Con menos de 04</w:t>
      </w:r>
      <w:r w:rsidR="009D6419" w:rsidRPr="009D6419">
        <w:rPr>
          <w:rFonts w:asciiTheme="minorHAnsi" w:eastAsia="MS Mincho" w:hAnsiTheme="minorHAnsi"/>
          <w:lang w:eastAsia="es-ES"/>
        </w:rPr>
        <w:t xml:space="preserve"> dias hasta el dia de inicio </w:t>
      </w:r>
      <w:r w:rsidR="008F2841">
        <w:rPr>
          <w:rFonts w:asciiTheme="minorHAnsi" w:eastAsia="MS Mincho" w:hAnsiTheme="minorHAnsi"/>
          <w:lang w:eastAsia="es-ES"/>
        </w:rPr>
        <w:t>de su viaje</w:t>
      </w:r>
      <w:r w:rsidR="008B0FE1">
        <w:rPr>
          <w:rFonts w:asciiTheme="minorHAnsi" w:eastAsia="MS Mincho" w:hAnsiTheme="minorHAnsi"/>
          <w:lang w:eastAsia="es-ES"/>
        </w:rPr>
        <w:t xml:space="preserve"> (</w:t>
      </w:r>
      <w:r>
        <w:rPr>
          <w:rFonts w:asciiTheme="minorHAnsi" w:eastAsia="MS Mincho" w:hAnsiTheme="minorHAnsi"/>
          <w:lang w:eastAsia="es-ES"/>
        </w:rPr>
        <w:t>NO SHOW</w:t>
      </w:r>
      <w:r w:rsidR="008B0FE1">
        <w:rPr>
          <w:rFonts w:asciiTheme="minorHAnsi" w:eastAsia="MS Mincho" w:hAnsiTheme="minorHAnsi"/>
          <w:lang w:eastAsia="es-ES"/>
        </w:rPr>
        <w:t>)</w:t>
      </w:r>
      <w:r>
        <w:rPr>
          <w:rFonts w:asciiTheme="minorHAnsi" w:eastAsia="MS Mincho" w:hAnsiTheme="minorHAnsi"/>
          <w:lang w:eastAsia="es-ES"/>
        </w:rPr>
        <w:tab/>
      </w:r>
      <w:r w:rsidR="008F2841">
        <w:rPr>
          <w:rFonts w:asciiTheme="minorHAnsi" w:eastAsia="MS Mincho" w:hAnsiTheme="minorHAnsi"/>
          <w:lang w:eastAsia="es-ES"/>
        </w:rPr>
        <w:t>Precio del tour no reembolsable</w:t>
      </w:r>
      <w:r w:rsidR="009D6419" w:rsidRPr="009D6419">
        <w:rPr>
          <w:rFonts w:asciiTheme="minorHAnsi" w:eastAsia="MS Mincho" w:hAnsiTheme="minorHAnsi"/>
          <w:lang w:eastAsia="es-ES"/>
        </w:rPr>
        <w:t xml:space="preserve"> </w:t>
      </w:r>
    </w:p>
    <w:p w14:paraId="79493284" w14:textId="77777777" w:rsidR="009D6419" w:rsidRDefault="009D6419" w:rsidP="008610DF">
      <w:pPr>
        <w:pBdr>
          <w:bottom w:val="single" w:sz="4" w:space="1" w:color="auto"/>
        </w:pBdr>
        <w:jc w:val="both"/>
        <w:rPr>
          <w:rFonts w:asciiTheme="minorHAnsi" w:eastAsia="MS Mincho" w:hAnsiTheme="minorHAnsi"/>
          <w:sz w:val="16"/>
          <w:szCs w:val="16"/>
          <w:lang w:eastAsia="es-ES"/>
        </w:rPr>
      </w:pPr>
    </w:p>
    <w:p w14:paraId="7CC2B8BC" w14:textId="77777777" w:rsidR="00900DFE" w:rsidRDefault="00900DFE" w:rsidP="008610DF">
      <w:pPr>
        <w:pBdr>
          <w:bottom w:val="single" w:sz="4" w:space="1" w:color="auto"/>
        </w:pBdr>
        <w:jc w:val="both"/>
        <w:rPr>
          <w:rFonts w:asciiTheme="minorHAnsi" w:eastAsia="MS Mincho" w:hAnsiTheme="minorHAnsi"/>
          <w:sz w:val="16"/>
          <w:szCs w:val="16"/>
          <w:lang w:eastAsia="es-ES"/>
        </w:rPr>
      </w:pPr>
    </w:p>
    <w:p w14:paraId="4330F7D8" w14:textId="77777777" w:rsidR="008610DF" w:rsidRPr="008610DF" w:rsidRDefault="008610DF" w:rsidP="009D6419">
      <w:pPr>
        <w:jc w:val="both"/>
        <w:rPr>
          <w:rFonts w:asciiTheme="minorHAnsi" w:eastAsia="MS Mincho" w:hAnsiTheme="minorHAnsi"/>
          <w:sz w:val="16"/>
          <w:szCs w:val="16"/>
          <w:lang w:eastAsia="es-ES"/>
        </w:rPr>
      </w:pPr>
    </w:p>
    <w:p w14:paraId="27FF5139" w14:textId="77777777" w:rsidR="00AE6CF9" w:rsidRDefault="00AE6CF9" w:rsidP="00C37298">
      <w:pPr>
        <w:jc w:val="center"/>
        <w:rPr>
          <w:rFonts w:asciiTheme="minorHAnsi" w:hAnsiTheme="minorHAnsi"/>
          <w:b/>
          <w:u w:val="double"/>
        </w:rPr>
      </w:pPr>
    </w:p>
    <w:p w14:paraId="42650130" w14:textId="77777777" w:rsidR="008B0FE1" w:rsidRDefault="008B0FE1" w:rsidP="00C37298">
      <w:pPr>
        <w:jc w:val="center"/>
        <w:rPr>
          <w:rFonts w:asciiTheme="minorHAnsi" w:hAnsiTheme="minorHAnsi"/>
          <w:b/>
          <w:u w:val="double"/>
        </w:rPr>
      </w:pPr>
    </w:p>
    <w:p w14:paraId="37EB53BF" w14:textId="77777777" w:rsidR="008B0FE1" w:rsidRDefault="008B0FE1" w:rsidP="00C37298">
      <w:pPr>
        <w:jc w:val="center"/>
        <w:rPr>
          <w:rFonts w:asciiTheme="minorHAnsi" w:hAnsiTheme="minorHAnsi"/>
          <w:b/>
          <w:u w:val="double"/>
        </w:rPr>
      </w:pPr>
    </w:p>
    <w:p w14:paraId="59F8A0E6" w14:textId="77777777" w:rsidR="008B0FE1" w:rsidRDefault="008B0FE1" w:rsidP="00C37298">
      <w:pPr>
        <w:jc w:val="center"/>
        <w:rPr>
          <w:rFonts w:asciiTheme="minorHAnsi" w:hAnsiTheme="minorHAnsi"/>
          <w:b/>
          <w:u w:val="double"/>
        </w:rPr>
      </w:pPr>
    </w:p>
    <w:p w14:paraId="32418194" w14:textId="77777777" w:rsidR="008B0FE1" w:rsidRDefault="008B0FE1" w:rsidP="00C37298">
      <w:pPr>
        <w:jc w:val="center"/>
        <w:rPr>
          <w:rFonts w:asciiTheme="minorHAnsi" w:hAnsiTheme="minorHAnsi"/>
          <w:b/>
          <w:u w:val="double"/>
        </w:rPr>
      </w:pPr>
    </w:p>
    <w:p w14:paraId="1614E56F" w14:textId="77777777" w:rsidR="008B0FE1" w:rsidRDefault="008B0FE1" w:rsidP="00C37298">
      <w:pPr>
        <w:jc w:val="center"/>
        <w:rPr>
          <w:rFonts w:asciiTheme="minorHAnsi" w:hAnsiTheme="minorHAnsi"/>
          <w:b/>
          <w:u w:val="double"/>
        </w:rPr>
      </w:pPr>
    </w:p>
    <w:p w14:paraId="3AB27E8F" w14:textId="77777777" w:rsidR="008B0FE1" w:rsidRDefault="008B0FE1" w:rsidP="00C37298">
      <w:pPr>
        <w:jc w:val="center"/>
        <w:rPr>
          <w:rFonts w:asciiTheme="minorHAnsi" w:hAnsiTheme="minorHAnsi"/>
          <w:b/>
          <w:u w:val="double"/>
        </w:rPr>
      </w:pPr>
    </w:p>
    <w:p w14:paraId="6CAE065E" w14:textId="77777777" w:rsidR="008B0FE1" w:rsidRDefault="008B0FE1" w:rsidP="00C37298">
      <w:pPr>
        <w:jc w:val="center"/>
        <w:rPr>
          <w:rFonts w:asciiTheme="minorHAnsi" w:hAnsiTheme="minorHAnsi"/>
          <w:b/>
          <w:u w:val="double"/>
        </w:rPr>
      </w:pPr>
    </w:p>
    <w:p w14:paraId="6950CA26" w14:textId="77777777" w:rsidR="00C37298" w:rsidRPr="005928CB" w:rsidRDefault="00C37298" w:rsidP="00C37298">
      <w:pPr>
        <w:jc w:val="center"/>
        <w:rPr>
          <w:rFonts w:asciiTheme="minorHAnsi" w:hAnsiTheme="minorHAnsi"/>
          <w:b/>
          <w:u w:val="double"/>
        </w:rPr>
      </w:pPr>
      <w:r w:rsidRPr="005928CB">
        <w:rPr>
          <w:rFonts w:asciiTheme="minorHAnsi" w:hAnsiTheme="minorHAnsi"/>
          <w:b/>
          <w:u w:val="double"/>
        </w:rPr>
        <w:t>DESCRIPTIVO</w:t>
      </w:r>
      <w:r>
        <w:rPr>
          <w:rFonts w:asciiTheme="minorHAnsi" w:hAnsiTheme="minorHAnsi"/>
          <w:b/>
          <w:u w:val="double"/>
        </w:rPr>
        <w:t>S</w:t>
      </w:r>
      <w:r w:rsidRPr="005928CB">
        <w:rPr>
          <w:rFonts w:asciiTheme="minorHAnsi" w:hAnsiTheme="minorHAnsi"/>
          <w:b/>
          <w:u w:val="double"/>
        </w:rPr>
        <w:t xml:space="preserve"> DE LAS EXCURSIONES PREVISTAS EN EL PROGRAMA:</w:t>
      </w:r>
    </w:p>
    <w:p w14:paraId="5B67FB21" w14:textId="77777777" w:rsidR="00C37298" w:rsidRPr="0080593F" w:rsidRDefault="00C37298" w:rsidP="00C37298">
      <w:pPr>
        <w:rPr>
          <w:rFonts w:asciiTheme="minorHAnsi" w:hAnsiTheme="minorHAnsi"/>
          <w:sz w:val="16"/>
          <w:szCs w:val="16"/>
        </w:rPr>
      </w:pPr>
    </w:p>
    <w:p w14:paraId="572C282E" w14:textId="3FBB632A" w:rsidR="00C37298" w:rsidRPr="00505032" w:rsidRDefault="00C37298" w:rsidP="00C37298">
      <w:pP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panorámica de la ciudad de Moscú.</w:t>
      </w:r>
    </w:p>
    <w:p w14:paraId="540E5F20" w14:textId="12D8246B" w:rsidR="00C37298" w:rsidRPr="00BD030E" w:rsidRDefault="00127363" w:rsidP="00C37298">
      <w:pPr>
        <w:jc w:val="both"/>
        <w:rPr>
          <w:rFonts w:asciiTheme="minorHAnsi" w:hAnsiTheme="minorHAnsi"/>
          <w:color w:val="000000" w:themeColor="text1"/>
          <w:sz w:val="22"/>
          <w:szCs w:val="22"/>
          <w:lang w:val="es-ES"/>
        </w:rPr>
      </w:pPr>
      <w:r>
        <w:rPr>
          <w:rFonts w:asciiTheme="minorHAnsi" w:hAnsiTheme="minorHAnsi"/>
          <w:noProof/>
          <w:color w:val="000000" w:themeColor="text1"/>
          <w:sz w:val="22"/>
          <w:szCs w:val="22"/>
        </w:rPr>
        <w:drawing>
          <wp:anchor distT="0" distB="0" distL="114300" distR="114300" simplePos="0" relativeHeight="251684864" behindDoc="0" locked="0" layoutInCell="1" allowOverlap="1" wp14:anchorId="4024C304" wp14:editId="668A2F10">
            <wp:simplePos x="0" y="0"/>
            <wp:positionH relativeFrom="column">
              <wp:posOffset>4128135</wp:posOffset>
            </wp:positionH>
            <wp:positionV relativeFrom="paragraph">
              <wp:posOffset>15875</wp:posOffset>
            </wp:positionV>
            <wp:extent cx="2772410" cy="1614805"/>
            <wp:effectExtent l="0" t="0" r="0" b="10795"/>
            <wp:wrapTight wrapText="bothSides">
              <wp:wrapPolygon edited="0">
                <wp:start x="0" y="0"/>
                <wp:lineTo x="0" y="21405"/>
                <wp:lineTo x="21372" y="21405"/>
                <wp:lineTo x="21372" y="0"/>
                <wp:lineTo x="0" y="0"/>
              </wp:wrapPolygon>
            </wp:wrapTight>
            <wp:docPr id="7" name="Imagen 7" descr="../../../../Desktop/Copia%20de%20Moscú%20inviern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opia%20de%20Moscú%20invierno.j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410" cy="16148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Pr>
          <w:rFonts w:asciiTheme="minorHAnsi" w:hAnsiTheme="minorHAnsi"/>
          <w:color w:val="000000" w:themeColor="text1"/>
          <w:sz w:val="22"/>
          <w:szCs w:val="22"/>
          <w:lang w:val="es-ES"/>
        </w:rPr>
        <w:tab/>
      </w:r>
      <w:r w:rsidR="00C37298" w:rsidRPr="000409B4">
        <w:rPr>
          <w:rFonts w:asciiTheme="minorHAnsi" w:hAnsiTheme="minorHAnsi"/>
          <w:color w:val="000000" w:themeColor="text1"/>
          <w:sz w:val="22"/>
          <w:szCs w:val="22"/>
          <w:lang w:val="es-ES"/>
        </w:rPr>
        <w:t xml:space="preserve">Visita panorámica de la ciudad privada con guía de habla hispana, su centro histórico y sus principales monumentos. La Plaza Roja, </w:t>
      </w:r>
      <w:r w:rsidR="00C37298">
        <w:rPr>
          <w:rFonts w:asciiTheme="minorHAnsi" w:hAnsiTheme="minorHAnsi"/>
          <w:color w:val="000000" w:themeColor="text1"/>
          <w:sz w:val="22"/>
          <w:szCs w:val="22"/>
          <w:lang w:val="es-ES"/>
        </w:rPr>
        <w:t xml:space="preserve">Kremlin, </w:t>
      </w:r>
      <w:r w:rsidR="00C37298" w:rsidRPr="000409B4">
        <w:rPr>
          <w:rFonts w:asciiTheme="minorHAnsi" w:hAnsiTheme="minorHAnsi"/>
          <w:color w:val="000000" w:themeColor="text1"/>
          <w:sz w:val="22"/>
          <w:szCs w:val="22"/>
          <w:lang w:val="es-ES"/>
        </w:rPr>
        <w:t xml:space="preserve">el Museo de Historia, las Tiendas GUM y </w:t>
      </w:r>
      <w:r w:rsidR="00C37298">
        <w:rPr>
          <w:rFonts w:asciiTheme="minorHAnsi" w:hAnsiTheme="minorHAnsi"/>
          <w:color w:val="000000" w:themeColor="text1"/>
          <w:sz w:val="22"/>
          <w:szCs w:val="22"/>
          <w:lang w:val="es-ES"/>
        </w:rPr>
        <w:t>la Catedral de San Basilio, el Teatro Bolshoy</w:t>
      </w:r>
      <w:r w:rsidR="00C37298" w:rsidRPr="000409B4">
        <w:rPr>
          <w:rFonts w:asciiTheme="minorHAnsi" w:hAnsiTheme="minorHAnsi"/>
          <w:color w:val="000000" w:themeColor="text1"/>
          <w:sz w:val="22"/>
          <w:szCs w:val="22"/>
          <w:lang w:val="es-ES"/>
        </w:rPr>
        <w:t xml:space="preserve">, la avenida </w:t>
      </w:r>
      <w:r w:rsidR="00C37298">
        <w:rPr>
          <w:rFonts w:asciiTheme="minorHAnsi" w:hAnsiTheme="minorHAnsi"/>
          <w:color w:val="000000" w:themeColor="text1"/>
          <w:sz w:val="22"/>
          <w:szCs w:val="22"/>
          <w:lang w:val="es-ES"/>
        </w:rPr>
        <w:t>Tverskaya. La universidad Lomonósov, el convento de Novodé</w:t>
      </w:r>
      <w:r w:rsidR="00C37298" w:rsidRPr="000409B4">
        <w:rPr>
          <w:rFonts w:asciiTheme="minorHAnsi" w:hAnsiTheme="minorHAnsi"/>
          <w:color w:val="000000" w:themeColor="text1"/>
          <w:sz w:val="22"/>
          <w:szCs w:val="22"/>
          <w:lang w:val="es-ES"/>
        </w:rPr>
        <w:t>vichi.</w:t>
      </w:r>
      <w:r w:rsidR="00C37298">
        <w:rPr>
          <w:rFonts w:asciiTheme="minorHAnsi" w:hAnsiTheme="minorHAnsi"/>
          <w:color w:val="000000" w:themeColor="text1"/>
          <w:sz w:val="22"/>
          <w:szCs w:val="22"/>
          <w:lang w:val="es-ES"/>
        </w:rPr>
        <w:t xml:space="preserve"> </w:t>
      </w:r>
      <w:r w:rsidR="00C37298" w:rsidRPr="000409B4">
        <w:rPr>
          <w:rFonts w:asciiTheme="minorHAnsi" w:hAnsiTheme="minorHAnsi"/>
          <w:color w:val="000000" w:themeColor="text1"/>
          <w:sz w:val="22"/>
          <w:szCs w:val="22"/>
          <w:lang w:val="es-ES"/>
        </w:rPr>
        <w:t xml:space="preserve">Moscú es famosa por sus numerosos monumentos históricos y arquitectónicos. El corazón de la capital es el antiguo Kremlin, que se ubica en la cima </w:t>
      </w:r>
      <w:r w:rsidR="00C37298">
        <w:rPr>
          <w:rFonts w:asciiTheme="minorHAnsi" w:hAnsiTheme="minorHAnsi"/>
          <w:color w:val="000000" w:themeColor="text1"/>
          <w:sz w:val="22"/>
          <w:szCs w:val="22"/>
          <w:lang w:val="es-ES"/>
        </w:rPr>
        <w:t>de una colina sobre el río Mosk</w:t>
      </w:r>
      <w:r w:rsidR="00C37298" w:rsidRPr="000409B4">
        <w:rPr>
          <w:rFonts w:asciiTheme="minorHAnsi" w:hAnsiTheme="minorHAnsi"/>
          <w:color w:val="000000" w:themeColor="text1"/>
          <w:sz w:val="22"/>
          <w:szCs w:val="22"/>
          <w:lang w:val="es-ES"/>
        </w:rPr>
        <w:t xml:space="preserve">va. Al lado están </w:t>
      </w:r>
      <w:r w:rsidR="00C37298">
        <w:rPr>
          <w:rFonts w:asciiTheme="minorHAnsi" w:hAnsiTheme="minorHAnsi"/>
          <w:color w:val="000000" w:themeColor="text1"/>
          <w:sz w:val="22"/>
          <w:szCs w:val="22"/>
          <w:lang w:val="es-ES"/>
        </w:rPr>
        <w:t>la Plaza Roja con la majestuosa</w:t>
      </w:r>
      <w:r w:rsidR="00C37298" w:rsidRPr="000409B4">
        <w:rPr>
          <w:rFonts w:asciiTheme="minorHAnsi" w:hAnsiTheme="minorHAnsi"/>
          <w:color w:val="000000" w:themeColor="text1"/>
          <w:sz w:val="22"/>
          <w:szCs w:val="22"/>
          <w:lang w:val="es-ES"/>
        </w:rPr>
        <w:t xml:space="preserve"> Catedral del Manto de la Virgen.</w:t>
      </w:r>
      <w:r w:rsidR="00C37298">
        <w:rPr>
          <w:rFonts w:asciiTheme="minorHAnsi" w:hAnsiTheme="minorHAnsi"/>
          <w:color w:val="000000" w:themeColor="text1"/>
          <w:sz w:val="22"/>
          <w:szCs w:val="22"/>
          <w:lang w:val="es-ES"/>
        </w:rPr>
        <w:t xml:space="preserve"> </w:t>
      </w:r>
      <w:r w:rsidR="00C37298" w:rsidRPr="000409B4">
        <w:rPr>
          <w:rFonts w:asciiTheme="minorHAnsi" w:hAnsiTheme="minorHAnsi"/>
          <w:color w:val="000000" w:themeColor="text1"/>
          <w:sz w:val="22"/>
          <w:szCs w:val="22"/>
          <w:lang w:val="es-ES"/>
        </w:rPr>
        <w:t>En Moscú hay numerosos edificios modernos: el de la Universidad “Lomonósov”, el Estadio Central en Luzhnikí, donde en 1980 tuvieron lugar los inolvidables Juegos Olímpicos de Verano. Moscú es la ciudad de teatros, entre ellos el Teatro Bolshoy de fama mundial.</w:t>
      </w:r>
      <w:r w:rsidR="00C37298" w:rsidRPr="000409B4">
        <w:rPr>
          <w:rFonts w:asciiTheme="minorHAnsi" w:hAnsiTheme="minorHAnsi" w:cs="Arial"/>
          <w:color w:val="000000" w:themeColor="text1"/>
          <w:sz w:val="22"/>
          <w:szCs w:val="22"/>
          <w:lang w:val="es-ES"/>
        </w:rPr>
        <w:t xml:space="preserve"> </w:t>
      </w:r>
    </w:p>
    <w:p w14:paraId="4664367A" w14:textId="3DA4B0AB" w:rsidR="00C37298" w:rsidRPr="00BD030E" w:rsidRDefault="00C37298" w:rsidP="00C37298">
      <w:pPr>
        <w:jc w:val="both"/>
        <w:rPr>
          <w:rFonts w:asciiTheme="minorHAnsi" w:eastAsia="Times New Roman" w:hAnsiTheme="minorHAnsi" w:cs="Arial"/>
          <w:color w:val="000000" w:themeColor="text1"/>
          <w:sz w:val="22"/>
          <w:szCs w:val="22"/>
          <w:lang w:val="es-AR" w:eastAsia="es-AR"/>
        </w:rPr>
      </w:pPr>
      <w:r w:rsidRPr="00BD030E">
        <w:rPr>
          <w:rFonts w:asciiTheme="minorHAnsi" w:hAnsiTheme="minorHAnsi"/>
          <w:color w:val="000000" w:themeColor="text1"/>
          <w:sz w:val="22"/>
          <w:szCs w:val="22"/>
          <w:lang w:val="es-ES"/>
        </w:rPr>
        <w:tab/>
      </w:r>
      <w:r w:rsidRPr="00BD030E">
        <w:rPr>
          <w:rFonts w:asciiTheme="minorHAnsi" w:eastAsia="Times New Roman" w:hAnsiTheme="minorHAnsi" w:cs="Arial"/>
          <w:bCs/>
          <w:color w:val="000000" w:themeColor="text1"/>
          <w:sz w:val="22"/>
          <w:szCs w:val="22"/>
          <w:lang w:val="es-AR" w:eastAsia="es-AR"/>
        </w:rPr>
        <w:t xml:space="preserve">La </w:t>
      </w:r>
      <w:r w:rsidRPr="00BD030E">
        <w:rPr>
          <w:rFonts w:asciiTheme="minorHAnsi" w:eastAsia="Times New Roman" w:hAnsiTheme="minorHAnsi" w:cs="Arial"/>
          <w:b/>
          <w:bCs/>
          <w:color w:val="000000" w:themeColor="text1"/>
          <w:sz w:val="22"/>
          <w:szCs w:val="22"/>
          <w:lang w:val="es-AR" w:eastAsia="es-AR"/>
        </w:rPr>
        <w:t>Plaza Roja de Moscú</w:t>
      </w:r>
      <w:r w:rsidRPr="00BD030E">
        <w:rPr>
          <w:rFonts w:asciiTheme="minorHAnsi" w:eastAsia="Times New Roman" w:hAnsiTheme="minorHAnsi" w:cs="Arial"/>
          <w:b/>
          <w:color w:val="000000" w:themeColor="text1"/>
          <w:sz w:val="22"/>
          <w:szCs w:val="22"/>
          <w:lang w:val="es-AR" w:eastAsia="es-AR"/>
        </w:rPr>
        <w:t xml:space="preserve"> </w:t>
      </w:r>
      <w:r w:rsidRPr="00BD030E">
        <w:rPr>
          <w:rFonts w:asciiTheme="minorHAnsi" w:eastAsia="Times New Roman" w:hAnsiTheme="minorHAnsi" w:cs="Arial"/>
          <w:color w:val="000000" w:themeColor="text1"/>
          <w:sz w:val="22"/>
          <w:szCs w:val="22"/>
          <w:lang w:val="es-AR" w:eastAsia="es-AR"/>
        </w:rPr>
        <w:t>ha vivido gran parte de los momentos más importantes de la historia del país. La esencia de Rusia se encuen</w:t>
      </w:r>
      <w:r w:rsidR="00C64B99">
        <w:rPr>
          <w:rFonts w:asciiTheme="minorHAnsi" w:eastAsia="Times New Roman" w:hAnsiTheme="minorHAnsi" w:cs="Arial"/>
          <w:color w:val="000000" w:themeColor="text1"/>
          <w:sz w:val="22"/>
          <w:szCs w:val="22"/>
          <w:lang w:val="es-AR" w:eastAsia="es-AR"/>
        </w:rPr>
        <w:t>tra concentrada en esta P</w:t>
      </w:r>
      <w:r w:rsidRPr="00BD030E">
        <w:rPr>
          <w:rFonts w:asciiTheme="minorHAnsi" w:eastAsia="Times New Roman" w:hAnsiTheme="minorHAnsi" w:cs="Arial"/>
          <w:color w:val="000000" w:themeColor="text1"/>
          <w:sz w:val="22"/>
          <w:szCs w:val="22"/>
          <w:lang w:val="es-AR" w:eastAsia="es-AR"/>
        </w:rPr>
        <w:t>laza: San Basilio, la Torre del Salvador, el Kremlin, el Palacio de Congreso.</w:t>
      </w:r>
    </w:p>
    <w:p w14:paraId="0D8AB6B9" w14:textId="0692AF18" w:rsidR="00C37298" w:rsidRPr="00BD030E" w:rsidRDefault="00C37298" w:rsidP="00C37298">
      <w:pPr>
        <w:jc w:val="both"/>
        <w:rPr>
          <w:rFonts w:asciiTheme="minorHAnsi" w:eastAsia="Times New Roman" w:hAnsiTheme="minorHAnsi" w:cs="Arial"/>
          <w:color w:val="000000" w:themeColor="text1"/>
          <w:sz w:val="22"/>
          <w:szCs w:val="22"/>
          <w:lang w:val="es-AR" w:eastAsia="es-AR"/>
        </w:rPr>
      </w:pPr>
      <w:r w:rsidRPr="00BD030E">
        <w:rPr>
          <w:rFonts w:asciiTheme="minorHAnsi" w:eastAsia="Times New Roman" w:hAnsiTheme="minorHAnsi" w:cs="Arial"/>
          <w:color w:val="000000" w:themeColor="text1"/>
          <w:sz w:val="22"/>
          <w:szCs w:val="22"/>
          <w:lang w:val="es-ES" w:eastAsia="es-AR"/>
        </w:rPr>
        <w:t xml:space="preserve">La primera mención escrita de esta plaza data del año 1434. En aquel entonces era la principal plaza comercial de la ciudad. </w:t>
      </w:r>
      <w:r>
        <w:rPr>
          <w:rFonts w:asciiTheme="minorHAnsi" w:eastAsia="Times New Roman" w:hAnsiTheme="minorHAnsi" w:cs="Arial"/>
          <w:color w:val="000000" w:themeColor="text1"/>
          <w:sz w:val="22"/>
          <w:szCs w:val="22"/>
          <w:lang w:val="es-ES" w:eastAsia="es-AR"/>
        </w:rPr>
        <w:t>"</w:t>
      </w:r>
      <w:r w:rsidRPr="00BD030E">
        <w:rPr>
          <w:rFonts w:asciiTheme="minorHAnsi" w:eastAsia="Times New Roman" w:hAnsiTheme="minorHAnsi" w:cs="Arial"/>
          <w:color w:val="000000" w:themeColor="text1"/>
          <w:sz w:val="22"/>
          <w:szCs w:val="22"/>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1D9086DD" w14:textId="77777777" w:rsidR="00C37298" w:rsidRPr="00BD030E" w:rsidRDefault="00C37298" w:rsidP="00C37298">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En el rincón noreste de la Plaza se ubican dos edificios interesantes, derribados en los años 30 y reconstruidos en 1993-1995. Se trata de la Puerta Voskresenskiye (de la Resurrección) con la capilla de</w:t>
      </w:r>
      <w:r>
        <w:rPr>
          <w:rFonts w:asciiTheme="minorHAnsi" w:eastAsia="Times New Roman" w:hAnsiTheme="minorHAnsi" w:cs="Arial"/>
          <w:color w:val="000000" w:themeColor="text1"/>
          <w:sz w:val="22"/>
          <w:szCs w:val="22"/>
          <w:lang w:val="es-ES" w:eastAsia="es-AR"/>
        </w:rPr>
        <w:t>l icono de la Madre de Dios de Í</w:t>
      </w:r>
      <w:r w:rsidRPr="00BD030E">
        <w:rPr>
          <w:rFonts w:asciiTheme="minorHAnsi" w:eastAsia="Times New Roman" w:hAnsiTheme="minorHAnsi" w:cs="Arial"/>
          <w:color w:val="000000" w:themeColor="text1"/>
          <w:sz w:val="22"/>
          <w:szCs w:val="22"/>
          <w:lang w:val="es-ES" w:eastAsia="es-AR"/>
        </w:rPr>
        <w:t xml:space="preserve">ver, y de la pequeña y bella Catedral de Kazán cuyo prototipo es fechado en el siglo XVI. </w:t>
      </w:r>
    </w:p>
    <w:p w14:paraId="4C9293D7" w14:textId="0652A1E0" w:rsidR="00C37298" w:rsidRPr="00BD030E" w:rsidRDefault="0080593F" w:rsidP="00C37298">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olor w:val="000000" w:themeColor="text1"/>
          <w:sz w:val="22"/>
          <w:szCs w:val="22"/>
          <w:lang w:val="es-AR" w:eastAsia="es-AR"/>
        </w:rPr>
        <w:tab/>
      </w:r>
      <w:r w:rsidR="00C37298">
        <w:rPr>
          <w:rFonts w:asciiTheme="minorHAnsi" w:eastAsia="Times New Roman" w:hAnsiTheme="minorHAnsi"/>
          <w:color w:val="000000" w:themeColor="text1"/>
          <w:sz w:val="22"/>
          <w:szCs w:val="22"/>
          <w:lang w:val="es-AR" w:eastAsia="es-AR"/>
        </w:rPr>
        <w:t xml:space="preserve">Entre la </w:t>
      </w:r>
      <w:r w:rsidR="00C37298" w:rsidRPr="00BD030E">
        <w:rPr>
          <w:rFonts w:asciiTheme="minorHAnsi" w:eastAsia="Times New Roman" w:hAnsiTheme="minorHAnsi"/>
          <w:b/>
          <w:color w:val="000000" w:themeColor="text1"/>
          <w:sz w:val="22"/>
          <w:szCs w:val="22"/>
          <w:lang w:val="es-AR" w:eastAsia="es-AR"/>
        </w:rPr>
        <w:t>Catedral de Kazán</w:t>
      </w:r>
      <w:r w:rsidR="00C37298" w:rsidRPr="00BD030E">
        <w:rPr>
          <w:rFonts w:asciiTheme="minorHAnsi" w:eastAsia="Times New Roman" w:hAnsiTheme="minorHAnsi"/>
          <w:color w:val="000000" w:themeColor="text1"/>
          <w:sz w:val="22"/>
          <w:szCs w:val="22"/>
          <w:lang w:val="es-AR" w:eastAsia="es-AR"/>
        </w:rPr>
        <w:t xml:space="preserve">, y la de </w:t>
      </w:r>
      <w:r w:rsidR="00C37298" w:rsidRPr="00BD030E">
        <w:rPr>
          <w:rFonts w:asciiTheme="minorHAnsi" w:eastAsia="Times New Roman" w:hAnsiTheme="minorHAnsi"/>
          <w:b/>
          <w:color w:val="000000" w:themeColor="text1"/>
          <w:sz w:val="22"/>
          <w:szCs w:val="22"/>
          <w:lang w:val="es-AR" w:eastAsia="es-AR"/>
        </w:rPr>
        <w:t>San Basilio</w:t>
      </w:r>
      <w:r w:rsidR="00C37298" w:rsidRPr="00BD030E">
        <w:rPr>
          <w:rFonts w:asciiTheme="minorHAnsi" w:eastAsia="Times New Roman" w:hAnsiTheme="minorHAnsi"/>
          <w:color w:val="000000" w:themeColor="text1"/>
          <w:sz w:val="22"/>
          <w:szCs w:val="22"/>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2E3E8ADB" w14:textId="77777777" w:rsidR="00C37298" w:rsidRPr="00BD030E" w:rsidRDefault="00C37298" w:rsidP="00C37298">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Pr="00BD030E">
        <w:rPr>
          <w:rFonts w:asciiTheme="minorHAnsi" w:eastAsia="Times New Roman" w:hAnsiTheme="minorHAnsi" w:cs="Arial"/>
          <w:b/>
          <w:color w:val="000000" w:themeColor="text1"/>
          <w:sz w:val="22"/>
          <w:szCs w:val="22"/>
          <w:lang w:val="es-ES" w:eastAsia="es-AR"/>
        </w:rPr>
        <w:t>Museo Histórico</w:t>
      </w:r>
      <w:r w:rsidRPr="00BD030E">
        <w:rPr>
          <w:rFonts w:asciiTheme="minorHAnsi" w:eastAsia="Times New Roman" w:hAnsiTheme="minorHAnsi" w:cs="Arial"/>
          <w:color w:val="000000" w:themeColor="text1"/>
          <w:sz w:val="22"/>
          <w:szCs w:val="22"/>
          <w:lang w:val="es-ES" w:eastAsia="es-AR"/>
        </w:rPr>
        <w:t xml:space="preserve"> construido en los años de 1874-1883 por el arquitecto Sherwood en el estilo que se asemeja a la arquitectura de las torres del Kremlin. </w:t>
      </w:r>
    </w:p>
    <w:p w14:paraId="64EFEF3D" w14:textId="2BFDCF19" w:rsidR="0080593F" w:rsidRPr="0077281E" w:rsidRDefault="00C37298" w:rsidP="0080593F">
      <w:pPr>
        <w:pBdr>
          <w:top w:val="single" w:sz="4" w:space="1" w:color="auto"/>
        </w:pBdr>
        <w:jc w:val="center"/>
        <w:rPr>
          <w:rFonts w:asciiTheme="minorHAnsi" w:eastAsia="Times New Roman" w:hAnsiTheme="minorHAnsi" w:cs="Arial"/>
          <w:b/>
          <w:color w:val="000000" w:themeColor="text1"/>
          <w:sz w:val="10"/>
          <w:szCs w:val="10"/>
          <w:lang w:val="es-ES" w:eastAsia="es-AR"/>
        </w:rPr>
      </w:pPr>
      <w:r w:rsidRPr="00BD030E">
        <w:rPr>
          <w:rFonts w:asciiTheme="minorHAnsi" w:hAnsiTheme="minorHAnsi" w:cs="Arial"/>
          <w:color w:val="000000" w:themeColor="text1"/>
          <w:sz w:val="22"/>
          <w:szCs w:val="22"/>
          <w:lang w:val="es-ES"/>
        </w:rPr>
        <w:t xml:space="preserve"> </w:t>
      </w:r>
      <w:r>
        <w:rPr>
          <w:rFonts w:asciiTheme="minorHAnsi" w:hAnsiTheme="minorHAnsi" w:cs="Arial"/>
          <w:color w:val="000000" w:themeColor="text1"/>
          <w:sz w:val="22"/>
          <w:szCs w:val="22"/>
          <w:lang w:val="es-ES"/>
        </w:rPr>
        <w:tab/>
      </w:r>
      <w:r w:rsidR="0080593F">
        <w:rPr>
          <w:rFonts w:asciiTheme="minorHAnsi" w:hAnsiTheme="minorHAnsi" w:cs="Arial"/>
          <w:color w:val="000000" w:themeColor="text1"/>
          <w:sz w:val="22"/>
          <w:szCs w:val="22"/>
          <w:lang w:val="es-ES"/>
        </w:rPr>
        <w:tab/>
      </w:r>
    </w:p>
    <w:p w14:paraId="63B9E946" w14:textId="1EF63E0F" w:rsidR="0080593F" w:rsidRPr="0077281E" w:rsidRDefault="0080593F" w:rsidP="0080593F">
      <w:pPr>
        <w:pBdr>
          <w:top w:val="single" w:sz="4" w:space="1" w:color="auto"/>
        </w:pBdr>
        <w:spacing w:after="120"/>
        <w:jc w:val="center"/>
        <w:rPr>
          <w:rFonts w:asciiTheme="minorHAnsi" w:eastAsia="Times New Roman" w:hAnsiTheme="minorHAnsi" w:cs="Arial"/>
          <w:b/>
          <w:color w:val="000000" w:themeColor="text1"/>
          <w:sz w:val="22"/>
          <w:szCs w:val="22"/>
          <w:lang w:val="es-ES" w:eastAsia="es-AR"/>
        </w:rPr>
      </w:pPr>
      <w:r w:rsidRPr="0077281E">
        <w:rPr>
          <w:rFonts w:asciiTheme="minorHAnsi" w:eastAsia="Times New Roman" w:hAnsiTheme="minorHAnsi" w:cs="Arial"/>
          <w:b/>
          <w:color w:val="000000" w:themeColor="text1"/>
          <w:sz w:val="22"/>
          <w:szCs w:val="22"/>
          <w:lang w:val="es-ES" w:eastAsia="es-AR"/>
        </w:rPr>
        <w:t>Ciudadela del Kremlin</w:t>
      </w:r>
      <w:r>
        <w:rPr>
          <w:rFonts w:asciiTheme="minorHAnsi" w:eastAsia="Times New Roman" w:hAnsiTheme="minorHAnsi" w:cs="Arial"/>
          <w:b/>
          <w:color w:val="000000" w:themeColor="text1"/>
          <w:sz w:val="22"/>
          <w:szCs w:val="22"/>
          <w:lang w:val="es-ES" w:eastAsia="es-AR"/>
        </w:rPr>
        <w:t xml:space="preserve"> con </w:t>
      </w:r>
      <w:r w:rsidR="00553687">
        <w:rPr>
          <w:rFonts w:asciiTheme="minorHAnsi" w:eastAsia="Times New Roman" w:hAnsiTheme="minorHAnsi" w:cs="Arial"/>
          <w:b/>
          <w:color w:val="000000" w:themeColor="text1"/>
          <w:sz w:val="22"/>
          <w:szCs w:val="22"/>
          <w:lang w:val="es-ES" w:eastAsia="es-AR"/>
        </w:rPr>
        <w:t xml:space="preserve">sus principales Catedrales y </w:t>
      </w:r>
      <w:r w:rsidR="003539C8">
        <w:rPr>
          <w:rFonts w:asciiTheme="minorHAnsi" w:eastAsia="Times New Roman" w:hAnsiTheme="minorHAnsi" w:cs="Arial"/>
          <w:b/>
          <w:color w:val="000000" w:themeColor="text1"/>
          <w:sz w:val="22"/>
          <w:szCs w:val="22"/>
          <w:lang w:val="es-ES" w:eastAsia="es-AR"/>
        </w:rPr>
        <w:t xml:space="preserve">el Museo de </w:t>
      </w:r>
      <w:r>
        <w:rPr>
          <w:rFonts w:asciiTheme="minorHAnsi" w:eastAsia="Times New Roman" w:hAnsiTheme="minorHAnsi" w:cs="Arial"/>
          <w:b/>
          <w:color w:val="000000" w:themeColor="text1"/>
          <w:sz w:val="22"/>
          <w:szCs w:val="22"/>
          <w:lang w:val="es-ES" w:eastAsia="es-AR"/>
        </w:rPr>
        <w:t>Armería</w:t>
      </w:r>
      <w:r w:rsidR="00553687">
        <w:rPr>
          <w:rFonts w:asciiTheme="minorHAnsi" w:eastAsia="Times New Roman" w:hAnsiTheme="minorHAnsi" w:cs="Arial"/>
          <w:b/>
          <w:color w:val="000000" w:themeColor="text1"/>
          <w:sz w:val="22"/>
          <w:szCs w:val="22"/>
          <w:lang w:val="es-ES" w:eastAsia="es-AR"/>
        </w:rPr>
        <w:t>.</w:t>
      </w:r>
    </w:p>
    <w:p w14:paraId="3061AEAE" w14:textId="300CF8BE" w:rsidR="00C37298" w:rsidRPr="00BD030E" w:rsidRDefault="0080593F" w:rsidP="00C37298">
      <w:pPr>
        <w:jc w:val="both"/>
        <w:rPr>
          <w:rFonts w:asciiTheme="minorHAnsi" w:hAnsiTheme="minorHAnsi"/>
          <w:color w:val="000000" w:themeColor="text1"/>
          <w:sz w:val="22"/>
          <w:szCs w:val="22"/>
          <w:lang w:val="es-ES"/>
        </w:rPr>
      </w:pPr>
      <w:r w:rsidRPr="00BD030E">
        <w:rPr>
          <w:rFonts w:asciiTheme="minorHAnsi" w:hAnsiTheme="minorHAnsi" w:cs="Arial"/>
          <w:noProof/>
          <w:color w:val="000000" w:themeColor="text1"/>
          <w:sz w:val="22"/>
          <w:szCs w:val="22"/>
        </w:rPr>
        <w:drawing>
          <wp:anchor distT="0" distB="0" distL="114300" distR="114300" simplePos="0" relativeHeight="251669504" behindDoc="0" locked="0" layoutInCell="1" allowOverlap="1" wp14:anchorId="6DE22771" wp14:editId="5E3C6B14">
            <wp:simplePos x="0" y="0"/>
            <wp:positionH relativeFrom="column">
              <wp:posOffset>4205605</wp:posOffset>
            </wp:positionH>
            <wp:positionV relativeFrom="paragraph">
              <wp:posOffset>28575</wp:posOffset>
            </wp:positionV>
            <wp:extent cx="2642870" cy="1761490"/>
            <wp:effectExtent l="0" t="0" r="0"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2870" cy="17614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Pr>
          <w:rFonts w:asciiTheme="minorHAnsi" w:hAnsiTheme="minorHAnsi" w:cs="Arial"/>
          <w:color w:val="000000" w:themeColor="text1"/>
          <w:sz w:val="22"/>
          <w:szCs w:val="22"/>
          <w:lang w:val="es-ES"/>
        </w:rPr>
        <w:t xml:space="preserve">La ciudadela de </w:t>
      </w:r>
      <w:r w:rsidR="00C37298" w:rsidRPr="00BD030E">
        <w:rPr>
          <w:rFonts w:asciiTheme="minorHAnsi" w:hAnsiTheme="minorHAnsi" w:cs="Arial"/>
          <w:b/>
          <w:color w:val="000000" w:themeColor="text1"/>
          <w:sz w:val="22"/>
          <w:szCs w:val="22"/>
          <w:lang w:val="es-ES"/>
        </w:rPr>
        <w:t>Kremlin</w:t>
      </w:r>
      <w:r w:rsidR="00C37298">
        <w:rPr>
          <w:rFonts w:asciiTheme="minorHAnsi" w:hAnsiTheme="minorHAnsi" w:cs="Arial"/>
          <w:color w:val="000000" w:themeColor="text1"/>
          <w:sz w:val="22"/>
          <w:szCs w:val="22"/>
          <w:lang w:val="es-ES"/>
        </w:rPr>
        <w:t xml:space="preserve"> </w:t>
      </w:r>
      <w:r w:rsidR="00C37298">
        <w:rPr>
          <w:rFonts w:asciiTheme="minorHAnsi" w:hAnsiTheme="minorHAnsi"/>
          <w:color w:val="000000" w:themeColor="text1"/>
          <w:sz w:val="22"/>
          <w:szCs w:val="22"/>
          <w:lang w:val="es-ES"/>
        </w:rPr>
        <w:t>e</w:t>
      </w:r>
      <w:r w:rsidR="00C37298" w:rsidRPr="00BD030E">
        <w:rPr>
          <w:rFonts w:asciiTheme="minorHAnsi" w:hAnsiTheme="minorHAnsi"/>
          <w:color w:val="000000" w:themeColor="text1"/>
          <w:sz w:val="22"/>
          <w:szCs w:val="22"/>
          <w:lang w:val="es-ES"/>
        </w:rPr>
        <w:t>s la parte más antigua de Moscú. Hace 8</w:t>
      </w:r>
      <w:r w:rsidR="00C37298">
        <w:rPr>
          <w:rFonts w:asciiTheme="minorHAnsi" w:hAnsiTheme="minorHAnsi"/>
          <w:color w:val="000000" w:themeColor="text1"/>
          <w:sz w:val="22"/>
          <w:szCs w:val="22"/>
          <w:lang w:val="es-ES"/>
        </w:rPr>
        <w:t>00 años, en la ribera alta del R</w:t>
      </w:r>
      <w:r w:rsidR="00C37298" w:rsidRPr="00BD030E">
        <w:rPr>
          <w:rFonts w:asciiTheme="minorHAnsi" w:hAnsiTheme="minorHAnsi"/>
          <w:color w:val="000000" w:themeColor="text1"/>
          <w:sz w:val="22"/>
          <w:szCs w:val="22"/>
          <w:lang w:val="es-ES"/>
        </w:rPr>
        <w:t xml:space="preserve">ió Moscova, por la orden del príncipe Yuri Dolgoruki se edificó una fortaleza de </w:t>
      </w:r>
      <w:r w:rsidR="00C37298">
        <w:rPr>
          <w:rFonts w:asciiTheme="minorHAnsi" w:hAnsiTheme="minorHAnsi"/>
          <w:color w:val="000000" w:themeColor="text1"/>
          <w:sz w:val="22"/>
          <w:szCs w:val="22"/>
          <w:lang w:val="es-ES"/>
        </w:rPr>
        <w:t xml:space="preserve">madera. El Kremlin de entonces </w:t>
      </w:r>
      <w:r w:rsidR="00C37298" w:rsidRPr="00BD030E">
        <w:rPr>
          <w:rFonts w:asciiTheme="minorHAnsi" w:hAnsiTheme="minorHAnsi"/>
          <w:color w:val="000000" w:themeColor="text1"/>
          <w:sz w:val="22"/>
          <w:szCs w:val="22"/>
          <w:lang w:val="es-ES"/>
        </w:rPr>
        <w:t xml:space="preserve">no era grande y ocupaba menos de la vigésima parte de su área actual. A lo largo de su </w:t>
      </w:r>
      <w:r w:rsidR="00C37298">
        <w:rPr>
          <w:rFonts w:asciiTheme="minorHAnsi" w:hAnsiTheme="minorHAnsi"/>
          <w:color w:val="000000" w:themeColor="text1"/>
          <w:sz w:val="22"/>
          <w:szCs w:val="22"/>
          <w:lang w:val="es-ES"/>
        </w:rPr>
        <w:t xml:space="preserve">historia Kremlin sufrió varias </w:t>
      </w:r>
      <w:r w:rsidR="00C37298" w:rsidRPr="00BD030E">
        <w:rPr>
          <w:rFonts w:asciiTheme="minorHAnsi" w:hAnsiTheme="minorHAnsi"/>
          <w:color w:val="000000" w:themeColor="text1"/>
          <w:sz w:val="22"/>
          <w:szCs w:val="22"/>
          <w:lang w:val="es-ES"/>
        </w:rPr>
        <w:t xml:space="preserve">construcciones: a principios del siglo XIV después de la devastadora invasión tártaro-mongola la fortaleza fue rodeada de la vigorosa muralla de roble; en 1367 el </w:t>
      </w:r>
      <w:r w:rsidR="00C37298">
        <w:rPr>
          <w:rFonts w:asciiTheme="minorHAnsi" w:hAnsiTheme="minorHAnsi"/>
          <w:color w:val="000000" w:themeColor="text1"/>
          <w:sz w:val="22"/>
          <w:szCs w:val="22"/>
          <w:lang w:val="es-ES"/>
        </w:rPr>
        <w:t>Príncipe Demetrio</w:t>
      </w:r>
      <w:r w:rsidR="00C37298" w:rsidRPr="00BD030E">
        <w:rPr>
          <w:rFonts w:asciiTheme="minorHAnsi" w:hAnsiTheme="minorHAnsi"/>
          <w:color w:val="000000" w:themeColor="text1"/>
          <w:sz w:val="22"/>
          <w:szCs w:val="22"/>
          <w:lang w:val="es-ES"/>
        </w:rPr>
        <w:t xml:space="preserve"> levantó la primera</w:t>
      </w:r>
      <w:r w:rsidR="00C37298">
        <w:rPr>
          <w:rFonts w:asciiTheme="minorHAnsi" w:hAnsiTheme="minorHAnsi"/>
          <w:color w:val="000000" w:themeColor="text1"/>
          <w:sz w:val="22"/>
          <w:szCs w:val="22"/>
          <w:lang w:val="es-ES"/>
        </w:rPr>
        <w:t xml:space="preserve"> </w:t>
      </w:r>
      <w:r w:rsidR="00C37298" w:rsidRPr="00BD030E">
        <w:rPr>
          <w:rFonts w:asciiTheme="minorHAnsi" w:hAnsiTheme="minorHAnsi"/>
          <w:color w:val="000000" w:themeColor="text1"/>
          <w:sz w:val="22"/>
          <w:szCs w:val="22"/>
          <w:lang w:val="es-ES"/>
        </w:rPr>
        <w:t>muralla de piedra En esta misma época se construyen iglesias y cámaras de piedra. Durante el gobierno de Iván III Moscú deviene centro de unificación de los principados rusos, capital de un potente Estado.</w:t>
      </w:r>
    </w:p>
    <w:p w14:paraId="5445FC09" w14:textId="77777777" w:rsidR="00434EC6" w:rsidRDefault="00C37298" w:rsidP="00C37298">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r>
        <w:rPr>
          <w:rFonts w:asciiTheme="minorHAnsi" w:hAnsiTheme="minorHAnsi"/>
          <w:color w:val="000000" w:themeColor="text1"/>
          <w:sz w:val="22"/>
          <w:szCs w:val="22"/>
          <w:lang w:val="es-ES"/>
        </w:rPr>
        <w:t xml:space="preserve"> </w:t>
      </w:r>
    </w:p>
    <w:p w14:paraId="5EA611AE" w14:textId="5D4FE19F" w:rsidR="00434EC6" w:rsidRDefault="00434EC6" w:rsidP="00434EC6">
      <w:pPr>
        <w:jc w:val="both"/>
      </w:pPr>
      <w:r>
        <w:rPr>
          <w:rFonts w:asciiTheme="minorHAnsi" w:hAnsiTheme="minorHAnsi"/>
          <w:color w:val="000000" w:themeColor="text1"/>
          <w:sz w:val="22"/>
          <w:szCs w:val="22"/>
          <w:lang w:val="es-ES"/>
        </w:rPr>
        <w:tab/>
      </w:r>
      <w:r w:rsidR="00C37298" w:rsidRPr="00BD030E">
        <w:rPr>
          <w:rFonts w:asciiTheme="minorHAnsi" w:hAnsiTheme="minorHAnsi"/>
          <w:color w:val="000000" w:themeColor="text1"/>
          <w:sz w:val="22"/>
          <w:szCs w:val="22"/>
          <w:lang w:val="es-ES"/>
        </w:rPr>
        <w:t xml:space="preserve">Uno de los museos del Kremlin que representan el mayor interés es la </w:t>
      </w:r>
      <w:r w:rsidR="00C37298" w:rsidRPr="008B0FE1">
        <w:rPr>
          <w:rFonts w:asciiTheme="minorHAnsi" w:hAnsiTheme="minorHAnsi"/>
          <w:b/>
          <w:color w:val="000000" w:themeColor="text1"/>
          <w:sz w:val="22"/>
          <w:szCs w:val="22"/>
          <w:lang w:val="es-ES"/>
        </w:rPr>
        <w:t>Armería</w:t>
      </w:r>
      <w:r w:rsidR="00C37298" w:rsidRPr="00BD030E">
        <w:rPr>
          <w:rFonts w:asciiTheme="minorHAnsi" w:hAnsiTheme="minorHAnsi"/>
          <w:color w:val="000000" w:themeColor="text1"/>
          <w:sz w:val="22"/>
          <w:szCs w:val="22"/>
          <w:lang w:val="es-ES"/>
        </w:rPr>
        <w:t>, tesorería de los zares</w:t>
      </w:r>
      <w:r w:rsidR="00C37298">
        <w:rPr>
          <w:rFonts w:asciiTheme="minorHAnsi" w:hAnsiTheme="minorHAnsi"/>
          <w:color w:val="000000" w:themeColor="text1"/>
          <w:sz w:val="22"/>
          <w:szCs w:val="22"/>
          <w:lang w:val="es-ES"/>
        </w:rPr>
        <w:t xml:space="preserve"> </w:t>
      </w:r>
      <w:r w:rsidR="00C37298" w:rsidRPr="00BD030E">
        <w:rPr>
          <w:rFonts w:asciiTheme="minorHAnsi" w:hAnsiTheme="minorHAnsi"/>
          <w:color w:val="000000" w:themeColor="text1"/>
          <w:sz w:val="22"/>
          <w:szCs w:val="22"/>
          <w:lang w:val="es-ES"/>
        </w:rPr>
        <w:t xml:space="preserve">Rusos, donde están presentadas colecciones rarísimas de artículos de oro y plata de los siglos XII-XIX, condecoraciones estatales antiguas rusas, carrozas y tronos de los zares, trajes de gala de los siglos XVI-XIX. </w:t>
      </w:r>
      <w:r w:rsidRPr="00434EC6">
        <w:rPr>
          <w:rFonts w:asciiTheme="minorHAnsi" w:hAnsiTheme="minorHAnsi"/>
          <w:sz w:val="22"/>
          <w:szCs w:val="22"/>
        </w:rPr>
        <w:t xml:space="preserve">Es el museo más antiguo de Rusia. Fue inicialmente depósito estatal de armas, cuya primera mención en los anales data de 1547. A principios del siglo XIX se convirtió en museo de arte aplicado. La </w:t>
      </w:r>
      <w:r w:rsidRPr="00A56E01">
        <w:rPr>
          <w:rFonts w:asciiTheme="minorHAnsi" w:hAnsiTheme="minorHAnsi"/>
          <w:b/>
          <w:sz w:val="22"/>
          <w:szCs w:val="22"/>
        </w:rPr>
        <w:t>Armería</w:t>
      </w:r>
      <w:r w:rsidRPr="00434EC6">
        <w:rPr>
          <w:rFonts w:asciiTheme="minorHAnsi" w:hAnsiTheme="minorHAnsi"/>
          <w:sz w:val="22"/>
          <w:szCs w:val="22"/>
        </w:rPr>
        <w:t xml:space="preserve"> cuenta con una riquísima colección de armas, objetos de oro y plata, ornamentos de gala para jinete y caballo, objetos y vestimentas litúrgicos, carrozas, telas y porcelana de diversos países. Entre las piezas del museo destacan; el yelmo del príncipe Yaroslav (siglo XIII), el gorro de Monómaco, una corona muy antigua de oro con piedras preciosas</w:t>
      </w:r>
      <w:r w:rsidR="001A750A">
        <w:rPr>
          <w:rFonts w:asciiTheme="minorHAnsi" w:hAnsiTheme="minorHAnsi"/>
          <w:sz w:val="22"/>
          <w:szCs w:val="22"/>
        </w:rPr>
        <w:t>, el traje de coronación de la E</w:t>
      </w:r>
      <w:r w:rsidRPr="00434EC6">
        <w:rPr>
          <w:rFonts w:asciiTheme="minorHAnsi" w:hAnsiTheme="minorHAnsi"/>
          <w:sz w:val="22"/>
          <w:szCs w:val="22"/>
        </w:rPr>
        <w:t>mperatriz Catalina I, diversos regalos de los monarcas extranjeros a los zares rusos</w:t>
      </w:r>
      <w:r w:rsidR="001A750A">
        <w:rPr>
          <w:rFonts w:asciiTheme="minorHAnsi" w:hAnsiTheme="minorHAnsi"/>
          <w:sz w:val="22"/>
          <w:szCs w:val="22"/>
        </w:rPr>
        <w:t xml:space="preserve"> (el trono de Boris Godunov fue un obsequio del Shá persa Abbás, una fuente de plata - </w:t>
      </w:r>
      <w:r w:rsidRPr="00434EC6">
        <w:rPr>
          <w:rFonts w:asciiTheme="minorHAnsi" w:hAnsiTheme="minorHAnsi"/>
          <w:sz w:val="22"/>
          <w:szCs w:val="22"/>
        </w:rPr>
        <w:t xml:space="preserve">donativo del </w:t>
      </w:r>
      <w:r w:rsidR="001A750A">
        <w:rPr>
          <w:rFonts w:asciiTheme="minorHAnsi" w:hAnsiTheme="minorHAnsi"/>
          <w:sz w:val="22"/>
          <w:szCs w:val="22"/>
        </w:rPr>
        <w:t>R</w:t>
      </w:r>
      <w:r w:rsidRPr="00434EC6">
        <w:rPr>
          <w:rFonts w:asciiTheme="minorHAnsi" w:hAnsiTheme="minorHAnsi"/>
          <w:sz w:val="22"/>
          <w:szCs w:val="22"/>
        </w:rPr>
        <w:t>ey de Suecia Ca</w:t>
      </w:r>
      <w:r w:rsidR="001A750A">
        <w:rPr>
          <w:rFonts w:asciiTheme="minorHAnsi" w:hAnsiTheme="minorHAnsi"/>
          <w:sz w:val="22"/>
          <w:szCs w:val="22"/>
        </w:rPr>
        <w:t>rlos XII, el servicio de Sevres -</w:t>
      </w:r>
      <w:r w:rsidRPr="00434EC6">
        <w:rPr>
          <w:rFonts w:asciiTheme="minorHAnsi" w:hAnsiTheme="minorHAnsi"/>
          <w:sz w:val="22"/>
          <w:szCs w:val="22"/>
        </w:rPr>
        <w:t xml:space="preserve"> regalo de Napoleón, los presentes de las embajadas de H</w:t>
      </w:r>
      <w:r w:rsidR="001A750A">
        <w:rPr>
          <w:rFonts w:asciiTheme="minorHAnsi" w:hAnsiTheme="minorHAnsi"/>
          <w:sz w:val="22"/>
          <w:szCs w:val="22"/>
        </w:rPr>
        <w:t xml:space="preserve">olanda, Dinamarca, Inglaterra, </w:t>
      </w:r>
      <w:r w:rsidRPr="00434EC6">
        <w:rPr>
          <w:rFonts w:asciiTheme="minorHAnsi" w:hAnsiTheme="minorHAnsi"/>
          <w:sz w:val="22"/>
          <w:szCs w:val="22"/>
        </w:rPr>
        <w:t>Polonia</w:t>
      </w:r>
      <w:r w:rsidR="001A750A">
        <w:rPr>
          <w:rFonts w:asciiTheme="minorHAnsi" w:hAnsiTheme="minorHAnsi"/>
          <w:sz w:val="22"/>
          <w:szCs w:val="22"/>
        </w:rPr>
        <w:t xml:space="preserve"> u otros países</w:t>
      </w:r>
      <w:r w:rsidRPr="00434EC6">
        <w:rPr>
          <w:rFonts w:asciiTheme="minorHAnsi" w:hAnsiTheme="minorHAnsi"/>
          <w:sz w:val="22"/>
          <w:szCs w:val="22"/>
        </w:rPr>
        <w:t>).</w:t>
      </w:r>
      <w:r>
        <w:t xml:space="preserve"> </w:t>
      </w:r>
    </w:p>
    <w:p w14:paraId="4AA9EC7E" w14:textId="3E43CBCE" w:rsidR="00434EC6" w:rsidRPr="00BD030E" w:rsidRDefault="00434EC6" w:rsidP="00C37298">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rPr>
        <w:tab/>
      </w:r>
      <w:r w:rsidR="00C37298" w:rsidRPr="00BD030E">
        <w:rPr>
          <w:rFonts w:asciiTheme="minorHAnsi" w:hAnsiTheme="minorHAnsi"/>
          <w:color w:val="000000" w:themeColor="text1"/>
          <w:sz w:val="22"/>
          <w:szCs w:val="22"/>
          <w:lang w:val="es-ES"/>
        </w:rPr>
        <w:t>Otro museo de sumo interés que se encuentra dentro del Kremlin</w:t>
      </w:r>
      <w:r w:rsidR="00505032">
        <w:rPr>
          <w:rFonts w:asciiTheme="minorHAnsi" w:hAnsiTheme="minorHAnsi"/>
          <w:color w:val="000000" w:themeColor="text1"/>
          <w:sz w:val="22"/>
          <w:szCs w:val="22"/>
          <w:lang w:val="es-ES"/>
        </w:rPr>
        <w:t xml:space="preserve"> </w:t>
      </w:r>
      <w:r w:rsidR="00C37298" w:rsidRPr="00BD030E">
        <w:rPr>
          <w:rFonts w:asciiTheme="minorHAnsi" w:hAnsiTheme="minorHAnsi"/>
          <w:color w:val="000000" w:themeColor="text1"/>
          <w:sz w:val="22"/>
          <w:szCs w:val="22"/>
          <w:lang w:val="es-ES"/>
        </w:rPr>
        <w:t xml:space="preserve">es el </w:t>
      </w:r>
      <w:r w:rsidR="00C37298" w:rsidRPr="001A750A">
        <w:rPr>
          <w:rFonts w:asciiTheme="minorHAnsi" w:hAnsiTheme="minorHAnsi"/>
          <w:b/>
          <w:color w:val="000000" w:themeColor="text1"/>
          <w:sz w:val="22"/>
          <w:szCs w:val="22"/>
          <w:lang w:val="es-ES"/>
        </w:rPr>
        <w:t>Fondo de Diamantes</w:t>
      </w:r>
      <w:r>
        <w:rPr>
          <w:rFonts w:asciiTheme="minorHAnsi" w:hAnsiTheme="minorHAnsi"/>
          <w:color w:val="000000" w:themeColor="text1"/>
          <w:sz w:val="22"/>
          <w:szCs w:val="22"/>
          <w:lang w:val="es-ES"/>
        </w:rPr>
        <w:t xml:space="preserve"> </w:t>
      </w:r>
      <w:r w:rsidRPr="00505032">
        <w:rPr>
          <w:rFonts w:asciiTheme="minorHAnsi" w:hAnsiTheme="minorHAnsi"/>
          <w:i/>
          <w:color w:val="000000" w:themeColor="text1"/>
          <w:sz w:val="22"/>
          <w:szCs w:val="22"/>
          <w:u w:val="single"/>
          <w:lang w:val="es-ES"/>
        </w:rPr>
        <w:t>(visita opcional con pago adicional</w:t>
      </w:r>
      <w:r>
        <w:rPr>
          <w:rFonts w:asciiTheme="minorHAnsi" w:hAnsiTheme="minorHAnsi"/>
          <w:color w:val="000000" w:themeColor="text1"/>
          <w:sz w:val="22"/>
          <w:szCs w:val="22"/>
          <w:lang w:val="es-ES"/>
        </w:rPr>
        <w:t xml:space="preserve"> representa una c</w:t>
      </w:r>
      <w:r w:rsidR="00C37298" w:rsidRPr="00BD030E">
        <w:rPr>
          <w:rFonts w:asciiTheme="minorHAnsi" w:hAnsiTheme="minorHAnsi"/>
          <w:color w:val="000000" w:themeColor="text1"/>
          <w:sz w:val="22"/>
          <w:szCs w:val="22"/>
          <w:lang w:val="es-ES"/>
        </w:rPr>
        <w:t>olección única en su género de pepitas de oro y platino, diamantes y brillantes de Siberia, excelentes muestras de la joyería de los siglos XVIII-XIX.</w:t>
      </w:r>
    </w:p>
    <w:p w14:paraId="7B677B74" w14:textId="77777777" w:rsidR="00C37298" w:rsidRPr="00BD030E" w:rsidRDefault="00C37298" w:rsidP="00C37298">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noProof/>
          <w:color w:val="000000" w:themeColor="text1"/>
          <w:sz w:val="22"/>
          <w:szCs w:val="22"/>
        </w:rPr>
        <w:drawing>
          <wp:anchor distT="0" distB="0" distL="114300" distR="114300" simplePos="0" relativeHeight="251671552" behindDoc="0" locked="0" layoutInCell="1" allowOverlap="1" wp14:anchorId="3B3F5335" wp14:editId="4EE4B82E">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sz w:val="22"/>
          <w:szCs w:val="22"/>
          <w:lang w:val="es-ES"/>
        </w:rPr>
        <w:tab/>
      </w:r>
      <w:r w:rsidRPr="00BD030E">
        <w:rPr>
          <w:rFonts w:asciiTheme="minorHAnsi" w:eastAsia="Times New Roman" w:hAnsiTheme="minorHAnsi" w:cs="Arial"/>
          <w:color w:val="000000" w:themeColor="text1"/>
          <w:sz w:val="22"/>
          <w:szCs w:val="22"/>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La exposición permanente "El fondo de diamantes" fue inaugurada en 1967 en el edificio de la </w:t>
      </w:r>
      <w:r w:rsidRPr="008B0FE1">
        <w:rPr>
          <w:rFonts w:asciiTheme="minorHAnsi" w:eastAsia="Times New Roman" w:hAnsiTheme="minorHAnsi" w:cs="Arial"/>
          <w:b/>
          <w:color w:val="000000" w:themeColor="text1"/>
          <w:sz w:val="22"/>
          <w:szCs w:val="22"/>
          <w:lang w:val="es-ES" w:eastAsia="es-AR"/>
        </w:rPr>
        <w:t>Armería</w:t>
      </w:r>
      <w:r w:rsidRPr="00BD030E">
        <w:rPr>
          <w:rFonts w:asciiTheme="minorHAnsi" w:eastAsia="Times New Roman" w:hAnsiTheme="minorHAnsi" w:cs="Arial"/>
          <w:color w:val="000000" w:themeColor="text1"/>
          <w:sz w:val="22"/>
          <w:szCs w:val="22"/>
          <w:lang w:val="es-ES" w:eastAsia="es-AR"/>
        </w:rPr>
        <w:t>.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Los atributos de la dignidad real, regalías, órdenes y adornos laicos se conservarán en un depósito especial - la </w:t>
      </w:r>
      <w:r>
        <w:rPr>
          <w:rFonts w:asciiTheme="minorHAnsi" w:eastAsia="Times New Roman" w:hAnsiTheme="minorHAnsi" w:cs="Arial"/>
          <w:color w:val="000000" w:themeColor="text1"/>
          <w:sz w:val="22"/>
          <w:szCs w:val="22"/>
          <w:lang w:val="es-ES" w:eastAsia="es-AR"/>
        </w:rPr>
        <w:t>cámara de los Brillantes en el P</w:t>
      </w:r>
      <w:r w:rsidRPr="00BD030E">
        <w:rPr>
          <w:rFonts w:asciiTheme="minorHAnsi" w:eastAsia="Times New Roman" w:hAnsiTheme="minorHAnsi" w:cs="Arial"/>
          <w:color w:val="000000" w:themeColor="text1"/>
          <w:sz w:val="22"/>
          <w:szCs w:val="22"/>
          <w:lang w:val="es-ES" w:eastAsia="es-AR"/>
        </w:rPr>
        <w:t>alacio de Invierno (Hermitage) hasta el año 1914.</w:t>
      </w:r>
    </w:p>
    <w:p w14:paraId="4BF81BAF" w14:textId="77777777" w:rsidR="00C37298" w:rsidRPr="00BD030E" w:rsidRDefault="00C37298" w:rsidP="00C37298">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Cuando comenzó la Primera Guerra Mundial, todos los tesoros fueron rápidamente evacuados al Kremlin moscovita, y guardados en los sótanos de las edificaciones gubernamentales durante 8 años. En el año 1922 el Comité del Arte confirmó el valor histórico y artístic</w:t>
      </w:r>
      <w:r>
        <w:rPr>
          <w:rFonts w:asciiTheme="minorHAnsi" w:eastAsia="Times New Roman" w:hAnsiTheme="minorHAnsi" w:cs="Arial"/>
          <w:color w:val="000000" w:themeColor="text1"/>
          <w:sz w:val="22"/>
          <w:szCs w:val="22"/>
          <w:lang w:val="es-ES" w:eastAsia="es-AR"/>
        </w:rPr>
        <w:t>o de los objetos de la antigua C</w:t>
      </w:r>
      <w:r w:rsidRPr="00BD030E">
        <w:rPr>
          <w:rFonts w:asciiTheme="minorHAnsi" w:eastAsia="Times New Roman" w:hAnsiTheme="minorHAnsi" w:cs="Arial"/>
          <w:color w:val="000000" w:themeColor="text1"/>
          <w:sz w:val="22"/>
          <w:szCs w:val="22"/>
          <w:lang w:val="es-ES" w:eastAsia="es-AR"/>
        </w:rPr>
        <w:t xml:space="preserve">ámara de Brillantes y decidió guardarla para las futuras generaciones. </w:t>
      </w:r>
    </w:p>
    <w:p w14:paraId="084ADCDF" w14:textId="37036D5C" w:rsidR="00C37298" w:rsidRPr="00BD030E" w:rsidRDefault="00C37298" w:rsidP="00C37298">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Actualmente, entre las joyas de la familia real se pueden observar las obras de los orfebres soviéticos, cuya belleza no sede a las obras maestras del pasado. </w:t>
      </w:r>
      <w:r w:rsidRPr="00BD030E">
        <w:rPr>
          <w:rFonts w:asciiTheme="minorHAnsi" w:eastAsia="Times New Roman" w:hAnsiTheme="minorHAnsi" w:cs="Arial"/>
          <w:color w:val="000000" w:themeColor="text1"/>
          <w:sz w:val="22"/>
          <w:szCs w:val="22"/>
          <w:lang w:val="es-AR" w:eastAsia="es-AR"/>
        </w:rPr>
        <w:t xml:space="preserve">Este tesoro se encuentra dividido en dos salas. En la primera se pueden admirar los diamantes de enormes dimensiones como el </w:t>
      </w:r>
      <w:r w:rsidRPr="00BD030E">
        <w:rPr>
          <w:rFonts w:asciiTheme="minorHAnsi" w:eastAsia="Times New Roman" w:hAnsiTheme="minorHAnsi" w:cs="Arial"/>
          <w:color w:val="000000" w:themeColor="text1"/>
          <w:sz w:val="22"/>
          <w:szCs w:val="22"/>
          <w:lang w:val="es-ES" w:eastAsia="es-AR"/>
        </w:rPr>
        <w:t>"Estrella de Yakutia" de 232 quilates, el diamante de Rusia más grande hasta la fecha.</w:t>
      </w:r>
    </w:p>
    <w:p w14:paraId="3B0817C0" w14:textId="77777777" w:rsidR="00C37298" w:rsidRPr="00BD030E" w:rsidRDefault="00C37298" w:rsidP="00C37298">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En la segunda sala se exh</w:t>
      </w:r>
      <w:r>
        <w:rPr>
          <w:rFonts w:asciiTheme="minorHAnsi" w:eastAsia="Times New Roman" w:hAnsiTheme="minorHAnsi" w:cs="Arial"/>
          <w:color w:val="000000" w:themeColor="text1"/>
          <w:sz w:val="22"/>
          <w:szCs w:val="22"/>
          <w:lang w:val="es-ES" w:eastAsia="es-AR"/>
        </w:rPr>
        <w:t>iben las llamadas "piedras histэó</w:t>
      </w:r>
      <w:r w:rsidRPr="00BD030E">
        <w:rPr>
          <w:rFonts w:asciiTheme="minorHAnsi" w:eastAsia="Times New Roman" w:hAnsiTheme="minorHAnsi" w:cs="Arial"/>
          <w:color w:val="000000" w:themeColor="text1"/>
          <w:sz w:val="22"/>
          <w:szCs w:val="22"/>
          <w:lang w:val="es-ES" w:eastAsia="es-AR"/>
        </w:rPr>
        <w:t>ricas", entre las que se pueden mencionar:</w:t>
      </w:r>
    </w:p>
    <w:p w14:paraId="4083F831" w14:textId="05A3A06D" w:rsidR="00C37298" w:rsidRPr="00BD030E" w:rsidRDefault="00C37298" w:rsidP="00C37298">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b/>
          <w:bCs/>
          <w:color w:val="000000" w:themeColor="text1"/>
          <w:sz w:val="22"/>
          <w:szCs w:val="22"/>
          <w:lang w:val="es-ES" w:eastAsia="es-AR"/>
        </w:rPr>
        <w:t xml:space="preserve">La Gran Corona Imperial </w:t>
      </w:r>
      <w:r w:rsidRPr="00BD030E">
        <w:rPr>
          <w:rFonts w:asciiTheme="minorHAnsi" w:eastAsia="Times New Roman" w:hAnsiTheme="minorHAnsi" w:cs="Arial"/>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21D548AB" w14:textId="4F8CB2F2" w:rsidR="00C37298" w:rsidRPr="00BD030E" w:rsidRDefault="00C37298" w:rsidP="00C37298">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Otra piedra histórica forma parte de la pulsera de oro y es un brillante plano con la imagen en </w:t>
      </w:r>
      <w:r w:rsidRPr="00BD030E">
        <w:rPr>
          <w:rFonts w:asciiTheme="minorHAnsi" w:eastAsia="Times New Roman" w:hAnsiTheme="minorHAnsi" w:cs="Arial"/>
          <w:b/>
          <w:bCs/>
          <w:color w:val="000000" w:themeColor="text1"/>
          <w:sz w:val="22"/>
          <w:szCs w:val="22"/>
          <w:lang w:val="es-ES" w:eastAsia="es-AR"/>
        </w:rPr>
        <w:t>miniatura del Emperador</w:t>
      </w:r>
      <w:r w:rsidRPr="00BD030E">
        <w:rPr>
          <w:rFonts w:asciiTheme="minorHAnsi" w:eastAsia="Times New Roman" w:hAnsiTheme="minorHAnsi" w:cs="Arial"/>
          <w:color w:val="000000" w:themeColor="text1"/>
          <w:sz w:val="22"/>
          <w:szCs w:val="22"/>
          <w:lang w:val="es-ES" w:eastAsia="es-AR"/>
        </w:rPr>
        <w:t xml:space="preserve"> Alejandro I. Entre los brillantes planos está el más grande del mundo con una superficie de 7 cm². </w:t>
      </w:r>
    </w:p>
    <w:p w14:paraId="0E518BEF" w14:textId="664E716C" w:rsidR="00C37298" w:rsidRPr="00BD030E" w:rsidRDefault="00C37298" w:rsidP="00C37298">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La única piedra histórica sin marco es</w:t>
      </w:r>
      <w:r w:rsidRPr="00BD030E">
        <w:rPr>
          <w:rFonts w:asciiTheme="minorHAnsi" w:eastAsia="Times New Roman" w:hAnsiTheme="minorHAnsi" w:cs="Arial"/>
          <w:b/>
          <w:bCs/>
          <w:color w:val="000000" w:themeColor="text1"/>
          <w:sz w:val="22"/>
          <w:szCs w:val="22"/>
          <w:lang w:val="es-ES" w:eastAsia="es-AR"/>
        </w:rPr>
        <w:t xml:space="preserve"> el diamante Sha</w:t>
      </w:r>
      <w:r w:rsidRPr="00BD030E">
        <w:rPr>
          <w:rFonts w:asciiTheme="minorHAnsi" w:eastAsia="Times New Roman" w:hAnsiTheme="minorHAnsi" w:cs="Arial"/>
          <w:color w:val="000000" w:themeColor="text1"/>
          <w:sz w:val="22"/>
          <w:szCs w:val="22"/>
          <w:lang w:val="es-ES" w:eastAsia="es-AR"/>
        </w:rPr>
        <w:t xml:space="preserve"> - uno de los más antiguos de la India, sobre las facetas del cual hay inscripciones persas que cuentan de su historia.</w:t>
      </w:r>
    </w:p>
    <w:p w14:paraId="6972120F" w14:textId="3FF1A59B" w:rsidR="00C37298" w:rsidRDefault="00C37298" w:rsidP="00C37298">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El diamante más grande de la India </w:t>
      </w:r>
      <w:r w:rsidRPr="00BD030E">
        <w:rPr>
          <w:rFonts w:asciiTheme="minorHAnsi" w:eastAsia="Times New Roman" w:hAnsiTheme="minorHAnsi" w:cs="Arial"/>
          <w:bCs/>
          <w:color w:val="000000" w:themeColor="text1"/>
          <w:sz w:val="22"/>
          <w:szCs w:val="22"/>
          <w:lang w:val="es-ES" w:eastAsia="es-AR"/>
        </w:rPr>
        <w:t>es el</w:t>
      </w:r>
      <w:r w:rsidRPr="00BD030E">
        <w:rPr>
          <w:rFonts w:asciiTheme="minorHAnsi" w:eastAsia="Times New Roman" w:hAnsiTheme="minorHAnsi" w:cs="Arial"/>
          <w:b/>
          <w:bCs/>
          <w:color w:val="000000" w:themeColor="text1"/>
          <w:sz w:val="22"/>
          <w:szCs w:val="22"/>
          <w:lang w:val="es-ES" w:eastAsia="es-AR"/>
        </w:rPr>
        <w:t xml:space="preserve"> Orlov</w:t>
      </w:r>
      <w:r w:rsidRPr="00BD030E">
        <w:rPr>
          <w:rFonts w:asciiTheme="minorHAnsi" w:eastAsia="Times New Roman" w:hAnsiTheme="minorHAnsi" w:cs="Arial"/>
          <w:color w:val="000000" w:themeColor="text1"/>
          <w:sz w:val="22"/>
          <w:szCs w:val="22"/>
          <w:lang w:val="es-ES" w:eastAsia="es-AR"/>
        </w:rPr>
        <w:t xml:space="preserve"> - que adorna el cetro de los zares rusos. Esta piedra fue regalada a la emperatriz Catalina II por Gregorio Orlov. Su peso original era de 300 quilates, pero en su estado actual pesa 190 quilates. </w:t>
      </w:r>
    </w:p>
    <w:p w14:paraId="351F27A3" w14:textId="77777777" w:rsidR="00505032" w:rsidRPr="00BD030E" w:rsidRDefault="00505032" w:rsidP="00505032">
      <w:pPr>
        <w:pBdr>
          <w:bottom w:val="single" w:sz="4" w:space="1" w:color="auto"/>
        </w:pBdr>
        <w:jc w:val="both"/>
        <w:rPr>
          <w:rFonts w:asciiTheme="minorHAnsi" w:eastAsia="Times New Roman" w:hAnsiTheme="minorHAnsi" w:cs="Arial"/>
          <w:color w:val="000000" w:themeColor="text1"/>
          <w:sz w:val="22"/>
          <w:szCs w:val="22"/>
          <w:lang w:val="es-ES" w:eastAsia="es-AR"/>
        </w:rPr>
      </w:pPr>
    </w:p>
    <w:p w14:paraId="582BB92B" w14:textId="76C91D2E" w:rsidR="00C37298" w:rsidRPr="00BD030E" w:rsidRDefault="00C37298" w:rsidP="00C37298">
      <w:pPr>
        <w:jc w:val="both"/>
        <w:rPr>
          <w:rFonts w:asciiTheme="minorHAnsi" w:eastAsia="Times New Roman" w:hAnsiTheme="minorHAnsi" w:cs="Arial"/>
          <w:color w:val="000000" w:themeColor="text1"/>
          <w:sz w:val="22"/>
          <w:szCs w:val="22"/>
          <w:lang w:val="es-ES" w:eastAsia="es-AR"/>
        </w:rPr>
      </w:pPr>
    </w:p>
    <w:p w14:paraId="7FA7AF35" w14:textId="77777777" w:rsidR="00C37298" w:rsidRDefault="00C37298" w:rsidP="00C37298">
      <w:pPr>
        <w:autoSpaceDE w:val="0"/>
        <w:autoSpaceDN w:val="0"/>
        <w:adjustRightInd w:val="0"/>
        <w:spacing w:after="120"/>
        <w:jc w:val="center"/>
        <w:rPr>
          <w:rFonts w:asciiTheme="minorHAnsi" w:hAnsiTheme="minorHAnsi"/>
          <w:b/>
          <w:lang w:eastAsia="en-US"/>
        </w:rPr>
      </w:pPr>
    </w:p>
    <w:p w14:paraId="6E6255D5" w14:textId="4D83C7EF" w:rsidR="008610DF" w:rsidRPr="008610DF" w:rsidRDefault="00C37298" w:rsidP="00691F2B">
      <w:pPr>
        <w:pBdr>
          <w:top w:val="single" w:sz="12" w:space="1" w:color="auto"/>
        </w:pBdr>
        <w:spacing w:after="120" w:line="276" w:lineRule="auto"/>
        <w:jc w:val="center"/>
        <w:rPr>
          <w:rFonts w:asciiTheme="minorHAnsi" w:hAnsiTheme="minorHAnsi"/>
          <w:b/>
          <w:lang w:eastAsia="en-US"/>
        </w:rPr>
      </w:pPr>
      <w:r w:rsidRPr="000409B4">
        <w:rPr>
          <w:rFonts w:asciiTheme="minorHAnsi" w:hAnsiTheme="minorHAnsi"/>
          <w:noProof/>
          <w:sz w:val="22"/>
          <w:szCs w:val="22"/>
        </w:rPr>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Ruta ferrocarril entre San Petersburgo y Moscú en el tren-bala SAPSAN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(RZhD) puso en serv</w:t>
      </w:r>
      <w:r>
        <w:rPr>
          <w:rFonts w:asciiTheme="minorHAnsi" w:hAnsiTheme="minorHAnsi" w:cs="Tahoma"/>
          <w:color w:val="000000"/>
          <w:sz w:val="22"/>
          <w:szCs w:val="22"/>
          <w:bdr w:val="none" w:sz="0" w:space="0" w:color="auto" w:frame="1"/>
        </w:rPr>
        <w:t>icio el "SAPSAN</w:t>
      </w:r>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Siemens Velaro RUS EVS</w:t>
      </w:r>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Pú</w:t>
      </w:r>
      <w:r w:rsidRPr="005A2192">
        <w:rPr>
          <w:rFonts w:asciiTheme="minorHAnsi" w:hAnsiTheme="minorHAnsi" w:cs="Tahoma"/>
          <w:color w:val="000000"/>
          <w:sz w:val="22"/>
          <w:szCs w:val="22"/>
        </w:rPr>
        <w:t xml:space="preserve">lkovo,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(Sh</w:t>
      </w:r>
      <w:r>
        <w:rPr>
          <w:rFonts w:asciiTheme="minorHAnsi" w:hAnsiTheme="minorHAnsi" w:cs="Tahoma"/>
          <w:color w:val="000000"/>
          <w:sz w:val="22"/>
          <w:szCs w:val="22"/>
        </w:rPr>
        <w:t>eremetyevo, Domodedovo, Vnukovo...</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uerto y viceversa. Con el SAPSAN</w:t>
      </w:r>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Aparte de su velocidad, el S</w:t>
      </w:r>
      <w:r>
        <w:rPr>
          <w:rFonts w:asciiTheme="minorHAnsi" w:hAnsiTheme="minorHAnsi" w:cs="Tahoma"/>
          <w:color w:val="000000"/>
          <w:sz w:val="22"/>
          <w:szCs w:val="22"/>
        </w:rPr>
        <w:t>APSAN</w:t>
      </w:r>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business, los asientos</w:t>
      </w:r>
      <w:r>
        <w:rPr>
          <w:rFonts w:asciiTheme="minorHAnsi" w:hAnsiTheme="minorHAnsi" w:cs="Tahoma"/>
          <w:color w:val="000000"/>
          <w:sz w:val="22"/>
          <w:szCs w:val="22"/>
        </w:rPr>
        <w:t xml:space="preserve"> en primera y segunda del SAPSAN</w:t>
      </w:r>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77777777" w:rsidR="00C37298" w:rsidRPr="000409B4" w:rsidRDefault="00C37298" w:rsidP="00434EC6">
      <w:pPr>
        <w:pBdr>
          <w:bottom w:val="single" w:sz="4" w:space="1" w:color="auto"/>
        </w:pBdr>
        <w:rPr>
          <w:rFonts w:asciiTheme="minorHAnsi" w:hAnsiTheme="minorHAnsi"/>
          <w:sz w:val="16"/>
          <w:szCs w:val="16"/>
        </w:rPr>
      </w:pPr>
    </w:p>
    <w:p w14:paraId="319C3E62" w14:textId="77777777" w:rsidR="00C37298" w:rsidRDefault="00C37298" w:rsidP="00C37298">
      <w:pPr>
        <w:rPr>
          <w:rFonts w:asciiTheme="minorHAnsi" w:hAnsiTheme="minorHAnsi"/>
          <w:sz w:val="22"/>
          <w:szCs w:val="22"/>
        </w:rPr>
      </w:pPr>
    </w:p>
    <w:p w14:paraId="55C8FADF" w14:textId="77777777" w:rsidR="00C37298" w:rsidRDefault="00C37298" w:rsidP="00434EC6">
      <w:pPr>
        <w:pBdr>
          <w:bottom w:val="single" w:sz="4" w:space="1" w:color="auto"/>
        </w:pBdr>
        <w:autoSpaceDE w:val="0"/>
        <w:autoSpaceDN w:val="0"/>
        <w:adjustRightInd w:val="0"/>
        <w:jc w:val="center"/>
        <w:rPr>
          <w:rFonts w:asciiTheme="minorHAnsi" w:hAnsiTheme="minorHAnsi"/>
          <w:b/>
          <w:lang w:eastAsia="en-US"/>
        </w:rPr>
      </w:pPr>
    </w:p>
    <w:p w14:paraId="1E54FE4D" w14:textId="77777777" w:rsidR="00C37298" w:rsidRPr="00C37298" w:rsidRDefault="00C37298" w:rsidP="00C37298">
      <w:pPr>
        <w:autoSpaceDE w:val="0"/>
        <w:autoSpaceDN w:val="0"/>
        <w:adjustRightInd w:val="0"/>
        <w:jc w:val="center"/>
        <w:rPr>
          <w:rFonts w:asciiTheme="minorHAnsi" w:hAnsiTheme="minorHAnsi"/>
          <w:b/>
          <w:sz w:val="16"/>
          <w:szCs w:val="16"/>
          <w:lang w:eastAsia="en-US"/>
        </w:rPr>
      </w:pPr>
    </w:p>
    <w:p w14:paraId="3F1A0D56" w14:textId="54BB73BA" w:rsidR="00C37298" w:rsidRPr="004C3765" w:rsidRDefault="00AB1D69" w:rsidP="00C37298">
      <w:pPr>
        <w:autoSpaceDE w:val="0"/>
        <w:autoSpaceDN w:val="0"/>
        <w:adjustRightInd w:val="0"/>
        <w:spacing w:after="120"/>
        <w:jc w:val="center"/>
        <w:rPr>
          <w:rFonts w:asciiTheme="minorHAnsi" w:hAnsiTheme="minorHAnsi"/>
          <w:b/>
          <w:bCs/>
          <w:lang w:eastAsia="en-US"/>
        </w:rPr>
      </w:pPr>
      <w:r>
        <w:rPr>
          <w:rFonts w:asciiTheme="minorHAnsi" w:hAnsiTheme="minorHAnsi"/>
          <w:noProof/>
          <w:sz w:val="22"/>
          <w:szCs w:val="22"/>
        </w:rPr>
        <w:drawing>
          <wp:anchor distT="0" distB="0" distL="114300" distR="114300" simplePos="0" relativeHeight="251685888" behindDoc="0" locked="0" layoutInCell="1" allowOverlap="1" wp14:anchorId="39AE373F" wp14:editId="22ECCBEF">
            <wp:simplePos x="0" y="0"/>
            <wp:positionH relativeFrom="column">
              <wp:posOffset>3822700</wp:posOffset>
            </wp:positionH>
            <wp:positionV relativeFrom="paragraph">
              <wp:posOffset>231775</wp:posOffset>
            </wp:positionV>
            <wp:extent cx="3032125" cy="2019935"/>
            <wp:effectExtent l="0" t="0" r="0" b="12065"/>
            <wp:wrapTight wrapText="bothSides">
              <wp:wrapPolygon edited="0">
                <wp:start x="0" y="0"/>
                <wp:lineTo x="0" y="21457"/>
                <wp:lineTo x="21351" y="21457"/>
                <wp:lineTo x="21351" y="0"/>
                <wp:lineTo x="0" y="0"/>
              </wp:wrapPolygon>
            </wp:wrapTight>
            <wp:docPr id="9" name="Imagen 9" descr="../../../../Desktop/1-Piter-zi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1-Piter-zimo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2125" cy="20199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4C3765">
        <w:rPr>
          <w:rFonts w:asciiTheme="minorHAnsi" w:hAnsiTheme="minorHAnsi"/>
          <w:b/>
          <w:lang w:eastAsia="en-US"/>
        </w:rPr>
        <w:t>Visita Panorámica de San Petersburgo</w:t>
      </w:r>
      <w:r w:rsidR="00C37298">
        <w:rPr>
          <w:rFonts w:asciiTheme="minorHAnsi" w:hAnsiTheme="minorHAnsi"/>
          <w:b/>
          <w:lang w:eastAsia="en-US"/>
        </w:rPr>
        <w:t>.</w:t>
      </w:r>
    </w:p>
    <w:p w14:paraId="657E68BE" w14:textId="76772B0C" w:rsidR="00C37298" w:rsidRPr="005928CB" w:rsidRDefault="00C37298" w:rsidP="00665BA1">
      <w:pPr>
        <w:jc w:val="both"/>
        <w:rPr>
          <w:rFonts w:asciiTheme="minorHAnsi" w:hAnsiTheme="minorHAnsi"/>
          <w:bCs/>
          <w:sz w:val="22"/>
          <w:szCs w:val="22"/>
          <w:lang w:eastAsia="en-US"/>
        </w:rPr>
      </w:pP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Pr="005928CB">
        <w:rPr>
          <w:rFonts w:asciiTheme="minorHAnsi" w:hAnsiTheme="minorHAnsi"/>
          <w:sz w:val="22"/>
          <w:szCs w:val="22"/>
          <w:lang w:eastAsia="en-US"/>
        </w:rPr>
        <w:t xml:space="preserve">Visita guiada en español. San Petersburgo, declarada Patrimonio Mundial de la Humanidad por la UNESCO, es llamada la “Venecia del Norte” debido a los innumerables canales, islas y puentes que fue necesario construir para drenar el terreno y encauzar el caudaloso </w:t>
      </w:r>
      <w:r>
        <w:rPr>
          <w:rFonts w:asciiTheme="minorHAnsi" w:hAnsiTheme="minorHAnsi"/>
          <w:sz w:val="22"/>
          <w:szCs w:val="22"/>
          <w:lang w:eastAsia="en-US"/>
        </w:rPr>
        <w:t>Río Nevá</w:t>
      </w:r>
      <w:r w:rsidRPr="005928CB">
        <w:rPr>
          <w:rFonts w:asciiTheme="minorHAnsi" w:hAnsiTheme="minorHAnsi"/>
          <w:sz w:val="22"/>
          <w:szCs w:val="22"/>
          <w:lang w:eastAsia="en-US"/>
        </w:rPr>
        <w:t>. El lujo y la creatividad utilizados en su construcción, la opulencia de la corte zarista, pueden admirarse en los numerosos palacios, teatros, lujosas e imponentes fachadas que ornan las amplias avenidas,</w:t>
      </w:r>
      <w:r>
        <w:rPr>
          <w:rFonts w:asciiTheme="minorHAnsi" w:hAnsiTheme="minorHAnsi"/>
          <w:sz w:val="22"/>
          <w:szCs w:val="22"/>
          <w:lang w:eastAsia="en-US"/>
        </w:rPr>
        <w:t xml:space="preserve"> aquí llamadas “Perspectivas” (prospé</w:t>
      </w:r>
      <w:r w:rsidRPr="005928CB">
        <w:rPr>
          <w:rFonts w:asciiTheme="minorHAnsi" w:hAnsiTheme="minorHAnsi"/>
          <w:sz w:val="22"/>
          <w:szCs w:val="22"/>
          <w:lang w:eastAsia="en-US"/>
        </w:rPr>
        <w:t>kt), atravesadas por ríos y canales</w:t>
      </w:r>
      <w:r>
        <w:rPr>
          <w:rFonts w:asciiTheme="minorHAnsi" w:hAnsiTheme="minorHAnsi"/>
          <w:sz w:val="22"/>
          <w:szCs w:val="22"/>
          <w:lang w:eastAsia="en-US"/>
        </w:rPr>
        <w:t xml:space="preserve"> de la ciudad</w:t>
      </w:r>
      <w:r w:rsidRPr="005928CB">
        <w:rPr>
          <w:rFonts w:asciiTheme="minorHAnsi" w:hAnsiTheme="minorHAnsi"/>
          <w:sz w:val="22"/>
          <w:szCs w:val="22"/>
          <w:lang w:eastAsia="en-US"/>
        </w:rPr>
        <w:t xml:space="preserve">. Podremos apreciar la </w:t>
      </w:r>
      <w:r>
        <w:rPr>
          <w:rFonts w:asciiTheme="minorHAnsi" w:hAnsiTheme="minorHAnsi"/>
          <w:sz w:val="22"/>
          <w:szCs w:val="22"/>
          <w:lang w:eastAsia="en-US"/>
        </w:rPr>
        <w:t>principal "</w:t>
      </w:r>
      <w:r w:rsidRPr="005928CB">
        <w:rPr>
          <w:rFonts w:asciiTheme="minorHAnsi" w:hAnsiTheme="minorHAnsi"/>
          <w:sz w:val="22"/>
          <w:szCs w:val="22"/>
          <w:lang w:eastAsia="en-US"/>
        </w:rPr>
        <w:t>Perspectiva</w:t>
      </w:r>
      <w:r>
        <w:rPr>
          <w:rFonts w:asciiTheme="minorHAnsi" w:hAnsiTheme="minorHAnsi"/>
          <w:sz w:val="22"/>
          <w:szCs w:val="22"/>
          <w:lang w:eastAsia="en-US"/>
        </w:rPr>
        <w:t>" de la ciudad - Avenida Né</w:t>
      </w:r>
      <w:r w:rsidRPr="005928CB">
        <w:rPr>
          <w:rFonts w:asciiTheme="minorHAnsi" w:hAnsiTheme="minorHAnsi"/>
          <w:sz w:val="22"/>
          <w:szCs w:val="22"/>
          <w:lang w:eastAsia="en-US"/>
        </w:rPr>
        <w:t>vsky, con sus prestigiosos edif</w:t>
      </w:r>
      <w:r>
        <w:rPr>
          <w:rFonts w:asciiTheme="minorHAnsi" w:hAnsiTheme="minorHAnsi"/>
          <w:sz w:val="22"/>
          <w:szCs w:val="22"/>
          <w:lang w:eastAsia="en-US"/>
        </w:rPr>
        <w:t>icios: Palacio Ánichkov, Palacio Belozé</w:t>
      </w:r>
      <w:r w:rsidRPr="005928CB">
        <w:rPr>
          <w:rFonts w:asciiTheme="minorHAnsi" w:hAnsiTheme="minorHAnsi"/>
          <w:sz w:val="22"/>
          <w:szCs w:val="22"/>
          <w:lang w:eastAsia="en-US"/>
        </w:rPr>
        <w:t>rsky, Catedral de Nuestra Señora de</w:t>
      </w:r>
      <w:r>
        <w:rPr>
          <w:rFonts w:asciiTheme="minorHAnsi" w:hAnsiTheme="minorHAnsi"/>
          <w:sz w:val="22"/>
          <w:szCs w:val="22"/>
          <w:lang w:eastAsia="en-US"/>
        </w:rPr>
        <w:t xml:space="preserve"> Kazán, Eliséev…etc. Atravesaremos L</w:t>
      </w:r>
      <w:r w:rsidRPr="005928CB">
        <w:rPr>
          <w:rFonts w:asciiTheme="minorHAnsi" w:hAnsiTheme="minorHAnsi"/>
          <w:sz w:val="22"/>
          <w:szCs w:val="22"/>
          <w:lang w:eastAsia="en-US"/>
        </w:rPr>
        <w:t>a Fontanka, río que cruza el centro urbano de San</w:t>
      </w:r>
      <w:r>
        <w:rPr>
          <w:rFonts w:asciiTheme="minorHAnsi" w:hAnsiTheme="minorHAnsi"/>
          <w:sz w:val="22"/>
          <w:szCs w:val="22"/>
          <w:lang w:eastAsia="en-US"/>
        </w:rPr>
        <w:t xml:space="preserve"> Petersburgo, así como el río Mó</w:t>
      </w:r>
      <w:r w:rsidRPr="005928CB">
        <w:rPr>
          <w:rFonts w:asciiTheme="minorHAnsi" w:hAnsiTheme="minorHAnsi"/>
          <w:sz w:val="22"/>
          <w:szCs w:val="22"/>
          <w:lang w:eastAsia="en-US"/>
        </w:rPr>
        <w:t>ika y el canal G</w:t>
      </w:r>
      <w:r>
        <w:rPr>
          <w:rFonts w:asciiTheme="minorHAnsi" w:hAnsiTheme="minorHAnsi"/>
          <w:sz w:val="22"/>
          <w:szCs w:val="22"/>
          <w:lang w:eastAsia="en-US"/>
        </w:rPr>
        <w:t>riboyédov. Sobre este último se</w:t>
      </w:r>
      <w:r w:rsidRPr="005928CB">
        <w:rPr>
          <w:rFonts w:asciiTheme="minorHAnsi" w:hAnsiTheme="minorHAnsi"/>
          <w:sz w:val="22"/>
          <w:szCs w:val="22"/>
          <w:lang w:eastAsia="en-US"/>
        </w:rPr>
        <w:t xml:space="preserve"> encuentra la célebre iglesia </w:t>
      </w:r>
      <w:r w:rsidRPr="002875B0">
        <w:rPr>
          <w:rFonts w:asciiTheme="minorHAnsi" w:hAnsiTheme="minorHAnsi"/>
          <w:b/>
          <w:sz w:val="22"/>
          <w:szCs w:val="22"/>
          <w:lang w:eastAsia="en-US"/>
        </w:rPr>
        <w:t>de San Salvador sobre la Sangre Derramada</w:t>
      </w:r>
      <w:r w:rsidRPr="005928CB">
        <w:rPr>
          <w:rFonts w:asciiTheme="minorHAnsi" w:hAnsiTheme="minorHAnsi"/>
          <w:sz w:val="22"/>
          <w:szCs w:val="22"/>
          <w:lang w:eastAsia="en-US"/>
        </w:rPr>
        <w:t xml:space="preserve">, de inconfundible estilo ruso con sus cúpulas multicolores y doradas, en forma de bulbo. El antiguo </w:t>
      </w:r>
      <w:r w:rsidRPr="001C57A4">
        <w:rPr>
          <w:rFonts w:asciiTheme="minorHAnsi" w:hAnsiTheme="minorHAnsi"/>
          <w:b/>
          <w:sz w:val="22"/>
          <w:szCs w:val="22"/>
          <w:lang w:eastAsia="en-US"/>
        </w:rPr>
        <w:t>Palacio de Invierno</w:t>
      </w:r>
      <w:r w:rsidRPr="005928CB">
        <w:rPr>
          <w:rFonts w:asciiTheme="minorHAnsi" w:hAnsiTheme="minorHAnsi"/>
          <w:sz w:val="22"/>
          <w:szCs w:val="22"/>
          <w:lang w:eastAsia="en-US"/>
        </w:rPr>
        <w:t>, imponente residencia de los Zares, transformado en el Museo del Hermitage, domina desde su fachada Norte el curso del majestuoso</w:t>
      </w:r>
      <w:r>
        <w:rPr>
          <w:rFonts w:asciiTheme="minorHAnsi" w:hAnsiTheme="minorHAnsi"/>
          <w:sz w:val="22"/>
          <w:szCs w:val="22"/>
          <w:lang w:eastAsia="en-US"/>
        </w:rPr>
        <w:t xml:space="preserve"> Río Nevá</w:t>
      </w:r>
      <w:r w:rsidRPr="005928CB">
        <w:rPr>
          <w:rFonts w:asciiTheme="minorHAnsi" w:hAnsiTheme="minorHAnsi"/>
          <w:sz w:val="22"/>
          <w:szCs w:val="22"/>
          <w:lang w:eastAsia="en-US"/>
        </w:rPr>
        <w:t xml:space="preserve">. Al otro lado del río se alza la inconfundible silueta de la </w:t>
      </w:r>
      <w:r w:rsidRPr="001C57A4">
        <w:rPr>
          <w:rFonts w:asciiTheme="minorHAnsi" w:hAnsiTheme="minorHAnsi"/>
          <w:b/>
          <w:sz w:val="22"/>
          <w:szCs w:val="22"/>
          <w:lang w:eastAsia="en-US"/>
        </w:rPr>
        <w:t>Fortaleza de Pedro y Pablo</w:t>
      </w:r>
      <w:r w:rsidRPr="005928CB">
        <w:rPr>
          <w:rFonts w:asciiTheme="minorHAnsi" w:hAnsiTheme="minorHAnsi"/>
          <w:sz w:val="22"/>
          <w:szCs w:val="22"/>
          <w:lang w:eastAsia="en-US"/>
        </w:rPr>
        <w:t xml:space="preserve">. No lejos se encuentran el </w:t>
      </w:r>
      <w:r w:rsidRPr="001C57A4">
        <w:rPr>
          <w:rFonts w:asciiTheme="minorHAnsi" w:hAnsiTheme="minorHAnsi"/>
          <w:b/>
          <w:sz w:val="22"/>
          <w:szCs w:val="22"/>
          <w:lang w:eastAsia="en-US"/>
        </w:rPr>
        <w:t>acorazado “Aurora”</w:t>
      </w:r>
      <w:r w:rsidRPr="005928CB">
        <w:rPr>
          <w:rFonts w:asciiTheme="minorHAnsi" w:hAnsiTheme="minorHAnsi"/>
          <w:sz w:val="22"/>
          <w:szCs w:val="22"/>
          <w:lang w:eastAsia="en-US"/>
        </w:rPr>
        <w:t xml:space="preserve">, que inicio la </w:t>
      </w:r>
      <w:r>
        <w:rPr>
          <w:rFonts w:asciiTheme="minorHAnsi" w:hAnsiTheme="minorHAnsi"/>
          <w:sz w:val="22"/>
          <w:szCs w:val="22"/>
          <w:lang w:eastAsia="en-US"/>
        </w:rPr>
        <w:t xml:space="preserve">Gran </w:t>
      </w:r>
      <w:r w:rsidRPr="005928CB">
        <w:rPr>
          <w:rFonts w:asciiTheme="minorHAnsi" w:hAnsiTheme="minorHAnsi"/>
          <w:sz w:val="22"/>
          <w:szCs w:val="22"/>
          <w:lang w:eastAsia="en-US"/>
        </w:rPr>
        <w:t xml:space="preserve">Revolución Rusa, y la </w:t>
      </w:r>
      <w:r w:rsidRPr="001C57A4">
        <w:rPr>
          <w:rFonts w:asciiTheme="minorHAnsi" w:hAnsiTheme="minorHAnsi"/>
          <w:b/>
          <w:sz w:val="22"/>
          <w:szCs w:val="22"/>
          <w:lang w:eastAsia="en-US"/>
        </w:rPr>
        <w:t>Cabaña de Pedro el Grande</w:t>
      </w:r>
      <w:r w:rsidRPr="005928CB">
        <w:rPr>
          <w:rFonts w:asciiTheme="minorHAnsi" w:hAnsiTheme="minorHAnsi"/>
          <w:sz w:val="22"/>
          <w:szCs w:val="22"/>
          <w:lang w:eastAsia="en-US"/>
        </w:rPr>
        <w:t>: desde esta modesta vivienda de madera, el Zar seguía personalmente la evolución de la construcción de “su” ciudad, e</w:t>
      </w:r>
      <w:r>
        <w:rPr>
          <w:rFonts w:asciiTheme="minorHAnsi" w:hAnsiTheme="minorHAnsi"/>
          <w:sz w:val="22"/>
          <w:szCs w:val="22"/>
          <w:lang w:eastAsia="en-US"/>
        </w:rPr>
        <w:t>ntre 1703 y 1708. En la isla Vasí</w:t>
      </w:r>
      <w:r w:rsidRPr="005928CB">
        <w:rPr>
          <w:rFonts w:asciiTheme="minorHAnsi" w:hAnsiTheme="minorHAnsi"/>
          <w:sz w:val="22"/>
          <w:szCs w:val="22"/>
          <w:lang w:eastAsia="en-US"/>
        </w:rPr>
        <w:t>lievsk</w:t>
      </w:r>
      <w:r>
        <w:rPr>
          <w:rFonts w:asciiTheme="minorHAnsi" w:hAnsiTheme="minorHAnsi"/>
          <w:sz w:val="22"/>
          <w:szCs w:val="22"/>
          <w:lang w:eastAsia="en-US"/>
        </w:rPr>
        <w:t xml:space="preserve">i se encuentran la Strelka, el </w:t>
      </w:r>
      <w:r w:rsidRPr="001C57A4">
        <w:rPr>
          <w:rFonts w:asciiTheme="minorHAnsi" w:hAnsiTheme="minorHAnsi"/>
          <w:b/>
          <w:sz w:val="22"/>
          <w:szCs w:val="22"/>
          <w:lang w:eastAsia="en-US"/>
        </w:rPr>
        <w:t>Palacio Menchikov</w:t>
      </w:r>
      <w:r w:rsidRPr="005928CB">
        <w:rPr>
          <w:rFonts w:asciiTheme="minorHAnsi" w:hAnsiTheme="minorHAnsi"/>
          <w:sz w:val="22"/>
          <w:szCs w:val="22"/>
          <w:lang w:eastAsia="en-US"/>
        </w:rPr>
        <w:t xml:space="preserve"> y el histórico edificio de la Universidad. Pasaremos ante el </w:t>
      </w:r>
      <w:r w:rsidRPr="001C57A4">
        <w:rPr>
          <w:rFonts w:asciiTheme="minorHAnsi" w:hAnsiTheme="minorHAnsi"/>
          <w:b/>
          <w:sz w:val="22"/>
          <w:szCs w:val="22"/>
          <w:lang w:eastAsia="en-US"/>
        </w:rPr>
        <w:t>Almirantazgo</w:t>
      </w:r>
      <w:r w:rsidRPr="005928CB">
        <w:rPr>
          <w:rFonts w:asciiTheme="minorHAnsi" w:hAnsiTheme="minorHAnsi"/>
          <w:sz w:val="22"/>
          <w:szCs w:val="22"/>
          <w:lang w:eastAsia="en-US"/>
        </w:rPr>
        <w:t xml:space="preserve"> y su imponente flecha dorada, símbolo de la fuerza naval rusa, en la que Pedro el Grande quiso cimentar su Imperio. Veremos su estatua ante el edificio del Senado y la </w:t>
      </w:r>
      <w:r w:rsidRPr="001C57A4">
        <w:rPr>
          <w:rFonts w:asciiTheme="minorHAnsi" w:hAnsiTheme="minorHAnsi"/>
          <w:b/>
          <w:sz w:val="22"/>
          <w:szCs w:val="22"/>
          <w:lang w:eastAsia="en-US"/>
        </w:rPr>
        <w:t>Catedral de San Isaac</w:t>
      </w:r>
      <w:r w:rsidRPr="005928CB">
        <w:rPr>
          <w:rFonts w:asciiTheme="minorHAnsi" w:hAnsiTheme="minorHAnsi"/>
          <w:sz w:val="22"/>
          <w:szCs w:val="22"/>
          <w:lang w:eastAsia="en-US"/>
        </w:rPr>
        <w:t xml:space="preserve">, con sus gigantescas columnas de granito rojo de Finlandia. La plaza Teatrálnaya alberga los edificios del Conservatorio y el célebre </w:t>
      </w:r>
      <w:r w:rsidRPr="001C57A4">
        <w:rPr>
          <w:rFonts w:asciiTheme="minorHAnsi" w:hAnsiTheme="minorHAnsi"/>
          <w:b/>
          <w:sz w:val="22"/>
          <w:szCs w:val="22"/>
          <w:lang w:eastAsia="en-US"/>
        </w:rPr>
        <w:t>Teatro Mariinsky</w:t>
      </w:r>
      <w:r>
        <w:rPr>
          <w:rFonts w:asciiTheme="minorHAnsi" w:hAnsiTheme="minorHAnsi"/>
          <w:b/>
          <w:sz w:val="22"/>
          <w:szCs w:val="22"/>
          <w:lang w:eastAsia="en-US"/>
        </w:rPr>
        <w:t xml:space="preserve"> (antes Kirov)</w:t>
      </w:r>
      <w:r>
        <w:rPr>
          <w:rFonts w:asciiTheme="minorHAnsi" w:hAnsiTheme="minorHAnsi"/>
          <w:sz w:val="22"/>
          <w:szCs w:val="22"/>
          <w:lang w:eastAsia="en-US"/>
        </w:rPr>
        <w:t>. Terminaremos ante la bella C</w:t>
      </w:r>
      <w:r w:rsidRPr="005928CB">
        <w:rPr>
          <w:rFonts w:asciiTheme="minorHAnsi" w:hAnsiTheme="minorHAnsi"/>
          <w:sz w:val="22"/>
          <w:szCs w:val="22"/>
          <w:lang w:eastAsia="en-US"/>
        </w:rPr>
        <w:t xml:space="preserve">atedral de San Nicolás de los Marinos, rodeada de canales. </w:t>
      </w:r>
    </w:p>
    <w:p w14:paraId="1AE69B76" w14:textId="77777777" w:rsidR="00665BA1" w:rsidRPr="00691F2B" w:rsidRDefault="00665BA1" w:rsidP="00665BA1">
      <w:pPr>
        <w:pBdr>
          <w:top w:val="single" w:sz="12" w:space="1" w:color="auto"/>
        </w:pBdr>
        <w:autoSpaceDE w:val="0"/>
        <w:autoSpaceDN w:val="0"/>
        <w:adjustRightInd w:val="0"/>
        <w:jc w:val="center"/>
        <w:rPr>
          <w:rFonts w:asciiTheme="minorHAnsi" w:hAnsiTheme="minorHAnsi"/>
          <w:b/>
          <w:sz w:val="16"/>
          <w:szCs w:val="16"/>
          <w:lang w:eastAsia="en-US"/>
        </w:rPr>
      </w:pPr>
    </w:p>
    <w:p w14:paraId="1BE6BE88" w14:textId="52B3CE36" w:rsidR="00665BA1" w:rsidRPr="00C40467" w:rsidRDefault="00665BA1" w:rsidP="00665BA1">
      <w:pPr>
        <w:pBdr>
          <w:top w:val="single" w:sz="12" w:space="1" w:color="auto"/>
        </w:pBdr>
        <w:autoSpaceDE w:val="0"/>
        <w:autoSpaceDN w:val="0"/>
        <w:adjustRightInd w:val="0"/>
        <w:spacing w:after="120"/>
        <w:jc w:val="center"/>
        <w:rPr>
          <w:rFonts w:asciiTheme="minorHAnsi" w:hAnsiTheme="minorHAnsi"/>
          <w:b/>
          <w:bCs/>
          <w:lang w:eastAsia="en-US"/>
        </w:rPr>
      </w:pPr>
      <w:r w:rsidRPr="00C40467">
        <w:rPr>
          <w:rFonts w:asciiTheme="minorHAnsi" w:hAnsiTheme="minorHAnsi"/>
          <w:b/>
          <w:lang w:eastAsia="en-US"/>
        </w:rPr>
        <w:t xml:space="preserve">Visita de la Fortaleza de </w:t>
      </w:r>
      <w:r>
        <w:rPr>
          <w:rFonts w:asciiTheme="minorHAnsi" w:hAnsiTheme="minorHAnsi"/>
          <w:b/>
          <w:lang w:eastAsia="en-US"/>
        </w:rPr>
        <w:t xml:space="preserve">San </w:t>
      </w:r>
      <w:r w:rsidRPr="00C40467">
        <w:rPr>
          <w:rFonts w:asciiTheme="minorHAnsi" w:hAnsiTheme="minorHAnsi"/>
          <w:b/>
          <w:lang w:eastAsia="en-US"/>
        </w:rPr>
        <w:t xml:space="preserve">Pedro y </w:t>
      </w:r>
      <w:r>
        <w:rPr>
          <w:rFonts w:asciiTheme="minorHAnsi" w:hAnsiTheme="minorHAnsi"/>
          <w:b/>
          <w:lang w:eastAsia="en-US"/>
        </w:rPr>
        <w:t xml:space="preserve">San </w:t>
      </w:r>
      <w:r w:rsidRPr="00C40467">
        <w:rPr>
          <w:rFonts w:asciiTheme="minorHAnsi" w:hAnsiTheme="minorHAnsi"/>
          <w:b/>
          <w:lang w:eastAsia="en-US"/>
        </w:rPr>
        <w:t>Pablo</w:t>
      </w:r>
      <w:r>
        <w:rPr>
          <w:rFonts w:asciiTheme="minorHAnsi" w:hAnsiTheme="minorHAnsi"/>
          <w:b/>
          <w:lang w:eastAsia="en-US"/>
        </w:rPr>
        <w:t>.</w:t>
      </w:r>
    </w:p>
    <w:p w14:paraId="7E2837E0" w14:textId="77777777" w:rsidR="00665BA1" w:rsidRPr="00EA1120" w:rsidRDefault="00665BA1" w:rsidP="00665BA1">
      <w:pPr>
        <w:jc w:val="both"/>
        <w:rPr>
          <w:rFonts w:asciiTheme="minorHAnsi" w:hAnsiTheme="minorHAnsi"/>
          <w:bCs/>
          <w:sz w:val="22"/>
          <w:szCs w:val="22"/>
          <w:lang w:eastAsia="en-US"/>
        </w:rPr>
      </w:pPr>
      <w:r w:rsidRPr="00EA1120">
        <w:rPr>
          <w:rFonts w:asciiTheme="minorHAnsi" w:hAnsiTheme="minorHAnsi"/>
          <w:bCs/>
          <w:noProof/>
          <w:sz w:val="22"/>
          <w:szCs w:val="22"/>
        </w:rPr>
        <w:drawing>
          <wp:anchor distT="0" distB="0" distL="114300" distR="114300" simplePos="0" relativeHeight="251683840" behindDoc="1" locked="0" layoutInCell="1" allowOverlap="1" wp14:anchorId="39BA453A" wp14:editId="63AA40AB">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A1120">
        <w:rPr>
          <w:rFonts w:asciiTheme="minorHAnsi" w:hAnsiTheme="minorHAnsi"/>
          <w:sz w:val="22"/>
          <w:szCs w:val="22"/>
          <w:lang w:eastAsia="en-US"/>
        </w:rPr>
        <w:t xml:space="preserve"> </w:t>
      </w:r>
      <w:r>
        <w:rPr>
          <w:rFonts w:asciiTheme="minorHAnsi" w:hAnsiTheme="minorHAnsi"/>
          <w:sz w:val="22"/>
          <w:szCs w:val="22"/>
          <w:lang w:eastAsia="en-US"/>
        </w:rPr>
        <w:tab/>
      </w:r>
      <w:r w:rsidRPr="00EA1120">
        <w:rPr>
          <w:rFonts w:asciiTheme="minorHAnsi" w:hAnsiTheme="minorHAnsi"/>
          <w:sz w:val="22"/>
          <w:szCs w:val="22"/>
          <w:lang w:eastAsia="en-US"/>
        </w:rPr>
        <w:t>La fortaleza está situada sobre la isla Zayachi</w:t>
      </w:r>
      <w:r>
        <w:rPr>
          <w:rFonts w:asciiTheme="minorHAnsi" w:hAnsiTheme="minorHAnsi"/>
          <w:sz w:val="22"/>
          <w:szCs w:val="22"/>
          <w:lang w:eastAsia="en-US"/>
        </w:rPr>
        <w:t xml:space="preserve"> (de conejo)</w:t>
      </w:r>
      <w:r w:rsidRPr="00EA1120">
        <w:rPr>
          <w:rFonts w:asciiTheme="minorHAnsi" w:hAnsiTheme="minorHAnsi"/>
          <w:sz w:val="22"/>
          <w:szCs w:val="22"/>
          <w:lang w:eastAsia="en-US"/>
        </w:rPr>
        <w:t xml:space="preserve">. Esta isleta fue escogida por </w:t>
      </w:r>
      <w:r w:rsidRPr="00C40467">
        <w:rPr>
          <w:rFonts w:asciiTheme="minorHAnsi" w:hAnsiTheme="minorHAnsi"/>
          <w:b/>
          <w:sz w:val="22"/>
          <w:szCs w:val="22"/>
          <w:lang w:eastAsia="en-US"/>
        </w:rPr>
        <w:t>Pedro el Grande</w:t>
      </w:r>
      <w:r w:rsidRPr="00EA1120">
        <w:rPr>
          <w:rFonts w:asciiTheme="minorHAnsi" w:hAnsiTheme="minorHAnsi"/>
          <w:sz w:val="22"/>
          <w:szCs w:val="22"/>
          <w:lang w:eastAsia="en-US"/>
        </w:rPr>
        <w:t xml:space="preserve"> para construir allí en mayo de 1703 la fortificación militar ante los ataques de los suecos, que dominaban entonces en el Mar Báltico. La construcción de la obra fue dirigida por el arquitecto Domenico Tresini. </w:t>
      </w:r>
    </w:p>
    <w:p w14:paraId="67F48FB9" w14:textId="77777777" w:rsidR="00665BA1" w:rsidRPr="00EA1120" w:rsidRDefault="00665BA1" w:rsidP="00665BA1">
      <w:pPr>
        <w:jc w:val="both"/>
        <w:rPr>
          <w:rFonts w:asciiTheme="minorHAnsi" w:hAnsiTheme="minorHAnsi"/>
          <w:bCs/>
          <w:sz w:val="22"/>
          <w:szCs w:val="22"/>
          <w:lang w:eastAsia="en-US"/>
        </w:rPr>
      </w:pPr>
      <w:r w:rsidRPr="00EA1120">
        <w:rPr>
          <w:rFonts w:asciiTheme="minorHAnsi" w:hAnsiTheme="minorHAnsi"/>
          <w:sz w:val="22"/>
          <w:szCs w:val="22"/>
          <w:lang w:eastAsia="en-US"/>
        </w:rPr>
        <w:t xml:space="preserve">La fortaleza cuenta con seis murallas cuya </w:t>
      </w:r>
      <w:r>
        <w:rPr>
          <w:rFonts w:asciiTheme="minorHAnsi" w:hAnsiTheme="minorHAnsi"/>
          <w:sz w:val="22"/>
          <w:szCs w:val="22"/>
          <w:lang w:eastAsia="en-US"/>
        </w:rPr>
        <w:t xml:space="preserve">altura máxima es de 12 metros, </w:t>
      </w:r>
      <w:r w:rsidRPr="00EA1120">
        <w:rPr>
          <w:rFonts w:asciiTheme="minorHAnsi" w:hAnsiTheme="minorHAnsi"/>
          <w:sz w:val="22"/>
          <w:szCs w:val="22"/>
          <w:lang w:eastAsia="en-US"/>
        </w:rPr>
        <w:t xml:space="preserve">y seis bastiones. En 1787, todas las edificaciones que daban al río Neva fueron revestidos de granito. La alameda central que conduce a la </w:t>
      </w:r>
      <w:r w:rsidRPr="005A254E">
        <w:rPr>
          <w:rFonts w:asciiTheme="minorHAnsi" w:hAnsiTheme="minorHAnsi"/>
          <w:b/>
          <w:sz w:val="22"/>
          <w:szCs w:val="22"/>
          <w:lang w:eastAsia="en-US"/>
        </w:rPr>
        <w:t>Catedral de San Pedro y San Pablo</w:t>
      </w:r>
      <w:r w:rsidRPr="00EA1120">
        <w:rPr>
          <w:rFonts w:asciiTheme="minorHAnsi" w:hAnsiTheme="minorHAnsi"/>
          <w:sz w:val="22"/>
          <w:szCs w:val="22"/>
          <w:lang w:eastAsia="en-US"/>
        </w:rPr>
        <w:t xml:space="preserve"> es una de las mejores obras de Tresini.</w:t>
      </w:r>
      <w:r>
        <w:rPr>
          <w:rFonts w:asciiTheme="minorHAnsi" w:hAnsiTheme="minorHAnsi"/>
          <w:sz w:val="22"/>
          <w:szCs w:val="22"/>
          <w:lang w:eastAsia="en-US"/>
        </w:rPr>
        <w:t xml:space="preserve"> La misma Catedral fue erigida </w:t>
      </w:r>
      <w:r w:rsidRPr="00EA1120">
        <w:rPr>
          <w:rFonts w:asciiTheme="minorHAnsi" w:hAnsiTheme="minorHAnsi"/>
          <w:sz w:val="22"/>
          <w:szCs w:val="22"/>
          <w:lang w:eastAsia="en-US"/>
        </w:rPr>
        <w:t>en 1712-1733, en el lugar de la primera iglesia de madera edificada en 1703 en homenaje de los apóstoles Pedro y Pablo. En su exterior se d</w:t>
      </w:r>
      <w:r>
        <w:rPr>
          <w:rFonts w:asciiTheme="minorHAnsi" w:hAnsiTheme="minorHAnsi"/>
          <w:sz w:val="22"/>
          <w:szCs w:val="22"/>
          <w:lang w:eastAsia="en-US"/>
        </w:rPr>
        <w:t xml:space="preserve">estaca la torre de 122 metros, </w:t>
      </w:r>
      <w:r w:rsidRPr="00EA1120">
        <w:rPr>
          <w:rFonts w:asciiTheme="minorHAnsi" w:hAnsiTheme="minorHAnsi"/>
          <w:sz w:val="22"/>
          <w:szCs w:val="22"/>
          <w:lang w:eastAsia="en-US"/>
        </w:rPr>
        <w:t>rematada por una aguja que sostiene una esfera con un áng</w:t>
      </w:r>
      <w:r>
        <w:rPr>
          <w:rFonts w:asciiTheme="minorHAnsi" w:hAnsiTheme="minorHAnsi"/>
          <w:sz w:val="22"/>
          <w:szCs w:val="22"/>
          <w:lang w:eastAsia="en-US"/>
        </w:rPr>
        <w:t xml:space="preserve">el manteniendo la cruz, obra de </w:t>
      </w:r>
      <w:r w:rsidRPr="00EA1120">
        <w:rPr>
          <w:rFonts w:asciiTheme="minorHAnsi" w:hAnsiTheme="minorHAnsi"/>
          <w:sz w:val="22"/>
          <w:szCs w:val="22"/>
          <w:lang w:eastAsia="en-US"/>
        </w:rPr>
        <w:t>Rinaldi , y el reloj holandés que cada seis horas toca el himno nacional. En el interior de la catedral se destaca el icon</w:t>
      </w:r>
      <w:r>
        <w:rPr>
          <w:rFonts w:asciiTheme="minorHAnsi" w:hAnsiTheme="minorHAnsi"/>
          <w:sz w:val="22"/>
          <w:szCs w:val="22"/>
          <w:lang w:eastAsia="en-US"/>
        </w:rPr>
        <w:t>ostasio con iconos del pintor Mercúriev</w:t>
      </w:r>
      <w:r w:rsidRPr="00EA1120">
        <w:rPr>
          <w:rFonts w:asciiTheme="minorHAnsi" w:hAnsiTheme="minorHAnsi"/>
          <w:sz w:val="22"/>
          <w:szCs w:val="22"/>
          <w:lang w:eastAsia="en-US"/>
        </w:rPr>
        <w:t xml:space="preserve">, las Tumbas </w:t>
      </w:r>
      <w:r>
        <w:rPr>
          <w:rFonts w:asciiTheme="minorHAnsi" w:hAnsiTheme="minorHAnsi"/>
          <w:sz w:val="22"/>
          <w:szCs w:val="22"/>
          <w:lang w:eastAsia="en-US"/>
        </w:rPr>
        <w:t xml:space="preserve">de la familia imperial </w:t>
      </w:r>
      <w:r w:rsidRPr="00EA1120">
        <w:rPr>
          <w:rFonts w:asciiTheme="minorHAnsi" w:hAnsiTheme="minorHAnsi"/>
          <w:sz w:val="22"/>
          <w:szCs w:val="22"/>
          <w:lang w:eastAsia="en-US"/>
        </w:rPr>
        <w:t>de los Romanov, un total de 32, decoradas en</w:t>
      </w:r>
      <w:r>
        <w:rPr>
          <w:rFonts w:asciiTheme="minorHAnsi" w:hAnsiTheme="minorHAnsi"/>
          <w:sz w:val="22"/>
          <w:szCs w:val="22"/>
          <w:lang w:eastAsia="en-US"/>
        </w:rPr>
        <w:t xml:space="preserve"> su mayoría con mármol blanco, </w:t>
      </w:r>
      <w:r w:rsidRPr="00EA1120">
        <w:rPr>
          <w:rFonts w:asciiTheme="minorHAnsi" w:hAnsiTheme="minorHAnsi"/>
          <w:sz w:val="22"/>
          <w:szCs w:val="22"/>
          <w:lang w:eastAsia="en-US"/>
        </w:rPr>
        <w:t xml:space="preserve">entre las que se </w:t>
      </w:r>
      <w:r>
        <w:rPr>
          <w:rFonts w:asciiTheme="minorHAnsi" w:hAnsiTheme="minorHAnsi"/>
          <w:sz w:val="22"/>
          <w:szCs w:val="22"/>
          <w:lang w:eastAsia="en-US"/>
        </w:rPr>
        <w:t xml:space="preserve">destaca la de Pedro el Grande, </w:t>
      </w:r>
      <w:r w:rsidRPr="00EA1120">
        <w:rPr>
          <w:rFonts w:asciiTheme="minorHAnsi" w:hAnsiTheme="minorHAnsi"/>
          <w:sz w:val="22"/>
          <w:szCs w:val="22"/>
          <w:lang w:eastAsia="en-US"/>
        </w:rPr>
        <w:t>siempre adornada con flores frescas. En la explanada de la Catedral se puede visitar la Casita de la Barca y la Ceca que contiene una exposición de numismática.</w:t>
      </w:r>
    </w:p>
    <w:p w14:paraId="2C3A9615" w14:textId="77777777" w:rsidR="00665BA1" w:rsidRDefault="00665BA1" w:rsidP="00665BA1">
      <w:pPr>
        <w:jc w:val="both"/>
        <w:rPr>
          <w:rFonts w:asciiTheme="minorHAnsi" w:hAnsiTheme="minorHAnsi"/>
          <w:sz w:val="22"/>
          <w:szCs w:val="22"/>
          <w:lang w:eastAsia="en-US"/>
        </w:rPr>
      </w:pPr>
      <w:r w:rsidRPr="00EA1120">
        <w:rPr>
          <w:rFonts w:asciiTheme="minorHAnsi" w:hAnsiTheme="minorHAnsi"/>
          <w:sz w:val="22"/>
          <w:szCs w:val="22"/>
          <w:lang w:eastAsia="en-US"/>
        </w:rPr>
        <w:t>A espaldas de la Ceca se encuentran dos antiguas cárceles, la Cortina de Catalina</w:t>
      </w:r>
      <w:r>
        <w:rPr>
          <w:rFonts w:asciiTheme="minorHAnsi" w:hAnsiTheme="minorHAnsi"/>
          <w:sz w:val="22"/>
          <w:szCs w:val="22"/>
          <w:lang w:eastAsia="en-US"/>
        </w:rPr>
        <w:t xml:space="preserve"> La Grande</w:t>
      </w:r>
      <w:r w:rsidRPr="00EA1120">
        <w:rPr>
          <w:rFonts w:asciiTheme="minorHAnsi" w:hAnsiTheme="minorHAnsi"/>
          <w:sz w:val="22"/>
          <w:szCs w:val="22"/>
          <w:lang w:eastAsia="en-US"/>
        </w:rPr>
        <w:t xml:space="preserve"> y el Bastión de</w:t>
      </w:r>
      <w:r>
        <w:rPr>
          <w:rFonts w:asciiTheme="minorHAnsi" w:hAnsiTheme="minorHAnsi"/>
          <w:sz w:val="22"/>
          <w:szCs w:val="22"/>
          <w:lang w:eastAsia="en-US"/>
        </w:rPr>
        <w:t>l Príncipe Trubetskó</w:t>
      </w:r>
      <w:r w:rsidRPr="00EA1120">
        <w:rPr>
          <w:rFonts w:asciiTheme="minorHAnsi" w:hAnsiTheme="minorHAnsi"/>
          <w:sz w:val="22"/>
          <w:szCs w:val="22"/>
          <w:lang w:eastAsia="en-US"/>
        </w:rPr>
        <w:t>y, de fama siniestra por las torturas que allí se imponían a los presos políticos</w:t>
      </w:r>
      <w:r>
        <w:rPr>
          <w:rFonts w:asciiTheme="minorHAnsi" w:hAnsiTheme="minorHAnsi"/>
          <w:sz w:val="22"/>
          <w:szCs w:val="22"/>
          <w:lang w:eastAsia="en-US"/>
        </w:rPr>
        <w:t xml:space="preserve"> de aquella época</w:t>
      </w:r>
      <w:r w:rsidRPr="00EA1120">
        <w:rPr>
          <w:rFonts w:asciiTheme="minorHAnsi" w:hAnsiTheme="minorHAnsi"/>
          <w:sz w:val="22"/>
          <w:szCs w:val="22"/>
          <w:lang w:eastAsia="en-US"/>
        </w:rPr>
        <w:t>.</w:t>
      </w:r>
    </w:p>
    <w:p w14:paraId="5E9C705B" w14:textId="77777777" w:rsidR="00665BA1" w:rsidRDefault="00665BA1" w:rsidP="00665BA1">
      <w:pPr>
        <w:pBdr>
          <w:bottom w:val="single" w:sz="4" w:space="1" w:color="auto"/>
        </w:pBdr>
        <w:jc w:val="both"/>
        <w:rPr>
          <w:rFonts w:asciiTheme="minorHAnsi" w:hAnsiTheme="minorHAnsi"/>
          <w:sz w:val="22"/>
          <w:szCs w:val="22"/>
          <w:lang w:eastAsia="en-US"/>
        </w:rPr>
      </w:pPr>
    </w:p>
    <w:p w14:paraId="328F2CE6" w14:textId="77777777" w:rsidR="00665BA1" w:rsidRPr="00EA1120" w:rsidRDefault="00665BA1" w:rsidP="00665BA1">
      <w:pPr>
        <w:jc w:val="both"/>
        <w:rPr>
          <w:rFonts w:asciiTheme="minorHAnsi" w:hAnsiTheme="minorHAnsi"/>
          <w:bCs/>
          <w:sz w:val="22"/>
          <w:szCs w:val="22"/>
          <w:lang w:eastAsia="en-US"/>
        </w:rPr>
      </w:pPr>
    </w:p>
    <w:p w14:paraId="779ECC17" w14:textId="77777777" w:rsidR="00665BA1" w:rsidRDefault="00665BA1" w:rsidP="00C37298">
      <w:pPr>
        <w:spacing w:after="120" w:line="276" w:lineRule="auto"/>
        <w:jc w:val="center"/>
        <w:rPr>
          <w:rFonts w:asciiTheme="minorHAnsi" w:hAnsiTheme="minorHAnsi"/>
          <w:b/>
          <w:lang w:eastAsia="en-US"/>
        </w:rPr>
      </w:pPr>
    </w:p>
    <w:p w14:paraId="22088079" w14:textId="001349A2" w:rsidR="00665BA1" w:rsidRDefault="00665BA1" w:rsidP="00665BA1">
      <w:pPr>
        <w:pBdr>
          <w:top w:val="single" w:sz="4" w:space="1" w:color="auto"/>
        </w:pBdr>
        <w:jc w:val="center"/>
        <w:rPr>
          <w:rFonts w:asciiTheme="minorHAnsi" w:hAnsiTheme="minorHAnsi"/>
          <w:b/>
          <w:lang w:eastAsia="en-US"/>
        </w:rPr>
      </w:pPr>
    </w:p>
    <w:p w14:paraId="390223D3" w14:textId="77777777" w:rsidR="00C37298" w:rsidRPr="00C40467" w:rsidRDefault="00C37298" w:rsidP="00C37298">
      <w:pPr>
        <w:spacing w:after="120" w:line="276" w:lineRule="auto"/>
        <w:jc w:val="center"/>
        <w:rPr>
          <w:rFonts w:asciiTheme="minorHAnsi" w:hAnsiTheme="minorHAnsi"/>
          <w:b/>
          <w:bCs/>
          <w:lang w:eastAsia="en-US"/>
        </w:rPr>
      </w:pPr>
      <w:r w:rsidRPr="00C40467">
        <w:rPr>
          <w:rFonts w:asciiTheme="minorHAnsi" w:hAnsiTheme="minorHAnsi"/>
          <w:b/>
          <w:lang w:eastAsia="en-US"/>
        </w:rPr>
        <w:t>Palacio de Invierno: Museo de Hermitage</w:t>
      </w:r>
      <w:r>
        <w:rPr>
          <w:rFonts w:asciiTheme="minorHAnsi" w:hAnsiTheme="minorHAnsi"/>
          <w:b/>
          <w:lang w:eastAsia="en-US"/>
        </w:rPr>
        <w:t>.</w:t>
      </w:r>
    </w:p>
    <w:p w14:paraId="22252DEC" w14:textId="638C1438" w:rsidR="00C37298" w:rsidRDefault="00C37298" w:rsidP="00C37298">
      <w:pPr>
        <w:pBdr>
          <w:bottom w:val="single" w:sz="12" w:space="1" w:color="auto"/>
        </w:pBdr>
        <w:jc w:val="both"/>
        <w:rPr>
          <w:rFonts w:asciiTheme="minorHAnsi" w:hAnsiTheme="minorHAnsi"/>
          <w:sz w:val="22"/>
          <w:szCs w:val="22"/>
          <w:lang w:eastAsia="en-US"/>
        </w:rPr>
      </w:pPr>
      <w:r w:rsidRPr="00E127E7">
        <w:rPr>
          <w:rFonts w:asciiTheme="minorHAnsi" w:hAnsiTheme="minorHAnsi"/>
          <w:bCs/>
          <w:noProof/>
          <w:sz w:val="22"/>
          <w:szCs w:val="22"/>
        </w:rPr>
        <w:drawing>
          <wp:anchor distT="0" distB="0" distL="114300" distR="114300" simplePos="0" relativeHeight="251660288" behindDoc="1" locked="0" layoutInCell="1" allowOverlap="1" wp14:anchorId="25B0FFDC" wp14:editId="1AC47F78">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E127E7">
        <w:rPr>
          <w:rFonts w:asciiTheme="minorHAnsi" w:hAnsiTheme="minorHAnsi"/>
          <w:sz w:val="22"/>
          <w:szCs w:val="22"/>
          <w:lang w:eastAsia="en-US"/>
        </w:rPr>
        <w:t xml:space="preserve">El </w:t>
      </w:r>
      <w:r w:rsidRPr="001C57A4">
        <w:rPr>
          <w:rFonts w:asciiTheme="minorHAnsi" w:hAnsiTheme="minorHAnsi"/>
          <w:b/>
          <w:sz w:val="22"/>
          <w:szCs w:val="22"/>
          <w:lang w:eastAsia="en-US"/>
        </w:rPr>
        <w:t>Hermitage</w:t>
      </w:r>
      <w:r w:rsidRPr="00E127E7">
        <w:rPr>
          <w:rFonts w:asciiTheme="minorHAnsi" w:hAnsiTheme="minorHAnsi"/>
          <w:sz w:val="22"/>
          <w:szCs w:val="22"/>
          <w:lang w:eastAsia="en-US"/>
        </w:rPr>
        <w:t xml:space="preserve"> se encuentra situado en el corazón de San Petersburg</w:t>
      </w:r>
      <w:r>
        <w:rPr>
          <w:rFonts w:asciiTheme="minorHAnsi" w:hAnsiTheme="minorHAnsi"/>
          <w:sz w:val="22"/>
          <w:szCs w:val="22"/>
          <w:lang w:eastAsia="en-US"/>
        </w:rPr>
        <w:t>o, entre el malecón del río Nevá</w:t>
      </w:r>
      <w:r w:rsidRPr="00E127E7">
        <w:rPr>
          <w:rFonts w:asciiTheme="minorHAnsi" w:hAnsiTheme="minorHAnsi"/>
          <w:sz w:val="22"/>
          <w:szCs w:val="22"/>
          <w:lang w:eastAsia="en-US"/>
        </w:rPr>
        <w:t xml:space="preserve"> y la Plaza del Palacio. Ocupa cinco edificios unidos (el Palacio de Invierno, el Teatro de Hermitage, el Hermitage Pequeño, el Hermitage Viejo y el Nuevo Hermitage) que forman un hermoso conjunto arquitectónico.</w:t>
      </w:r>
      <w:r>
        <w:rPr>
          <w:rFonts w:asciiTheme="minorHAnsi" w:hAnsiTheme="minorHAnsi"/>
          <w:bCs/>
          <w:sz w:val="22"/>
          <w:szCs w:val="22"/>
          <w:lang w:eastAsia="en-US"/>
        </w:rPr>
        <w:t xml:space="preserve"> </w:t>
      </w:r>
      <w:r w:rsidRPr="00E127E7">
        <w:rPr>
          <w:rFonts w:asciiTheme="minorHAnsi" w:hAnsiTheme="minorHAnsi"/>
          <w:sz w:val="22"/>
          <w:szCs w:val="22"/>
          <w:lang w:eastAsia="en-US"/>
        </w:rPr>
        <w:t>Actualmente el Hermitage atesora más de dos millones y medio de objetos culturales y artísticos de los pueblos de Europa y Oriente desde los tiempos más remotos hasta el siglo XX. La historia del Hermitage se inicia con Pedro el Grande, cuando adquirió varias obras de arte, entre las que se encontraban “David despidiéndose de Jonatan”, de Rembrandt y “La Venus de Táurida”.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w:t>
      </w:r>
      <w:r>
        <w:rPr>
          <w:rFonts w:asciiTheme="minorHAnsi" w:hAnsiTheme="minorHAnsi"/>
          <w:sz w:val="22"/>
          <w:szCs w:val="22"/>
          <w:lang w:eastAsia="en-US"/>
        </w:rPr>
        <w:t xml:space="preserve">e vendía en subastas </w:t>
      </w:r>
      <w:r w:rsidRPr="00E127E7">
        <w:rPr>
          <w:rFonts w:asciiTheme="minorHAnsi" w:hAnsiTheme="minorHAnsi"/>
          <w:sz w:val="22"/>
          <w:szCs w:val="22"/>
          <w:lang w:eastAsia="en-US"/>
        </w:rPr>
        <w:t xml:space="preserve">europeas. </w:t>
      </w:r>
      <w:r w:rsidRPr="00E127E7">
        <w:rPr>
          <w:rFonts w:asciiTheme="minorHAnsi" w:hAnsiTheme="minorHAnsi"/>
          <w:sz w:val="22"/>
          <w:szCs w:val="22"/>
          <w:lang w:eastAsia="en-US"/>
        </w:rPr>
        <w:br/>
      </w:r>
      <w:r>
        <w:rPr>
          <w:rFonts w:asciiTheme="minorHAnsi" w:hAnsiTheme="minorHAnsi"/>
          <w:b/>
          <w:i/>
          <w:sz w:val="22"/>
          <w:szCs w:val="22"/>
          <w:lang w:eastAsia="en-US"/>
        </w:rPr>
        <w:tab/>
      </w:r>
      <w:r w:rsidRPr="00E127E7">
        <w:rPr>
          <w:rFonts w:asciiTheme="minorHAnsi" w:hAnsiTheme="minorHAnsi"/>
          <w:b/>
          <w:i/>
          <w:sz w:val="22"/>
          <w:szCs w:val="22"/>
          <w:lang w:eastAsia="en-US"/>
        </w:rPr>
        <w:t>El Palacio de Invierno</w:t>
      </w:r>
      <w:r w:rsidRPr="00E127E7">
        <w:rPr>
          <w:rFonts w:asciiTheme="minorHAnsi" w:hAnsiTheme="minorHAnsi"/>
          <w:sz w:val="22"/>
          <w:szCs w:val="22"/>
          <w:lang w:eastAsia="en-US"/>
        </w:rPr>
        <w:t>, que pasó a formar parte del museo en el año 1922, fue durante dos siglos la residencia principal de los zares</w:t>
      </w:r>
      <w:r>
        <w:rPr>
          <w:rFonts w:asciiTheme="minorHAnsi" w:hAnsiTheme="minorHAnsi"/>
          <w:sz w:val="22"/>
          <w:szCs w:val="22"/>
          <w:lang w:eastAsia="en-US"/>
        </w:rPr>
        <w:t xml:space="preserve"> rusos</w:t>
      </w:r>
      <w:r w:rsidRPr="00E127E7">
        <w:rPr>
          <w:rFonts w:asciiTheme="minorHAnsi" w:hAnsiTheme="minorHAnsi"/>
          <w:sz w:val="22"/>
          <w:szCs w:val="22"/>
          <w:lang w:eastAsia="en-US"/>
        </w:rPr>
        <w:t>.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37B2A85A" w14:textId="26DDE25F" w:rsidR="00665BA1" w:rsidRDefault="00665BA1" w:rsidP="00C37298">
      <w:pPr>
        <w:pBdr>
          <w:bottom w:val="single" w:sz="12" w:space="1" w:color="auto"/>
        </w:pBdr>
        <w:jc w:val="both"/>
        <w:rPr>
          <w:rFonts w:asciiTheme="minorHAnsi" w:hAnsiTheme="minorHAnsi"/>
          <w:sz w:val="22"/>
          <w:szCs w:val="22"/>
          <w:lang w:eastAsia="en-US"/>
        </w:rPr>
      </w:pPr>
    </w:p>
    <w:p w14:paraId="7BD96DA6" w14:textId="3028B026" w:rsidR="001A750A" w:rsidRPr="00EA1120" w:rsidRDefault="001A750A" w:rsidP="001A750A">
      <w:pPr>
        <w:jc w:val="both"/>
        <w:rPr>
          <w:rFonts w:asciiTheme="minorHAnsi" w:hAnsiTheme="minorHAnsi"/>
          <w:bCs/>
          <w:sz w:val="22"/>
          <w:szCs w:val="22"/>
          <w:lang w:eastAsia="en-US"/>
        </w:rPr>
      </w:pPr>
    </w:p>
    <w:p w14:paraId="5F506487" w14:textId="4AC649AA" w:rsidR="001A750A" w:rsidRPr="005A254E" w:rsidRDefault="001A750A" w:rsidP="001A750A">
      <w:pPr>
        <w:spacing w:after="120" w:line="276" w:lineRule="auto"/>
        <w:jc w:val="center"/>
        <w:rPr>
          <w:rFonts w:asciiTheme="minorHAnsi" w:hAnsiTheme="minorHAnsi"/>
          <w:b/>
          <w:bCs/>
          <w:lang w:eastAsia="en-US"/>
        </w:rPr>
      </w:pPr>
      <w:r w:rsidRPr="005A254E">
        <w:rPr>
          <w:rFonts w:asciiTheme="minorHAnsi" w:hAnsiTheme="minorHAnsi"/>
          <w:b/>
          <w:lang w:eastAsia="en-US"/>
        </w:rPr>
        <w:t>Excursión a la Ciudad de Púshkin y v</w:t>
      </w:r>
      <w:r>
        <w:rPr>
          <w:rFonts w:asciiTheme="minorHAnsi" w:hAnsiTheme="minorHAnsi"/>
          <w:b/>
          <w:lang w:eastAsia="en-US"/>
        </w:rPr>
        <w:t xml:space="preserve">isita del Palacio de Catalina con su </w:t>
      </w:r>
      <w:r w:rsidRPr="005A254E">
        <w:rPr>
          <w:rFonts w:asciiTheme="minorHAnsi" w:hAnsiTheme="minorHAnsi"/>
          <w:b/>
          <w:lang w:eastAsia="en-US"/>
        </w:rPr>
        <w:t>parque</w:t>
      </w:r>
      <w:r>
        <w:rPr>
          <w:rFonts w:asciiTheme="minorHAnsi" w:hAnsiTheme="minorHAnsi"/>
          <w:b/>
          <w:lang w:eastAsia="en-US"/>
        </w:rPr>
        <w:t>.</w:t>
      </w:r>
    </w:p>
    <w:p w14:paraId="2A2D6630" w14:textId="756C30FD" w:rsidR="001A750A" w:rsidRDefault="005F636D" w:rsidP="001A750A">
      <w:pPr>
        <w:jc w:val="both"/>
        <w:rPr>
          <w:rFonts w:asciiTheme="minorHAnsi" w:hAnsiTheme="minorHAnsi"/>
          <w:sz w:val="22"/>
          <w:szCs w:val="22"/>
          <w:lang w:eastAsia="en-US"/>
        </w:rPr>
      </w:pPr>
      <w:r>
        <w:rPr>
          <w:rFonts w:asciiTheme="minorHAnsi" w:hAnsiTheme="minorHAnsi"/>
          <w:noProof/>
          <w:sz w:val="22"/>
          <w:szCs w:val="22"/>
        </w:rPr>
        <w:drawing>
          <wp:anchor distT="0" distB="0" distL="114300" distR="114300" simplePos="0" relativeHeight="251688960" behindDoc="0" locked="0" layoutInCell="1" allowOverlap="1" wp14:anchorId="1436CFD9" wp14:editId="1AF2B7B7">
            <wp:simplePos x="0" y="0"/>
            <wp:positionH relativeFrom="column">
              <wp:posOffset>4204335</wp:posOffset>
            </wp:positionH>
            <wp:positionV relativeFrom="paragraph">
              <wp:posOffset>10160</wp:posOffset>
            </wp:positionV>
            <wp:extent cx="2666365" cy="1776095"/>
            <wp:effectExtent l="0" t="0" r="635" b="1905"/>
            <wp:wrapThrough wrapText="bothSides">
              <wp:wrapPolygon edited="0">
                <wp:start x="0" y="0"/>
                <wp:lineTo x="0" y="21314"/>
                <wp:lineTo x="21399" y="21314"/>
                <wp:lineTo x="21399" y="0"/>
                <wp:lineTo x="0" y="0"/>
              </wp:wrapPolygon>
            </wp:wrapThrough>
            <wp:docPr id="5" name="Imagen 5" desc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6365" cy="177609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1A750A">
        <w:rPr>
          <w:rFonts w:asciiTheme="minorHAnsi" w:hAnsiTheme="minorHAnsi"/>
          <w:sz w:val="22"/>
          <w:szCs w:val="22"/>
          <w:lang w:eastAsia="en-US"/>
        </w:rPr>
        <w:tab/>
      </w:r>
      <w:r w:rsidR="001A750A" w:rsidRPr="005A254E">
        <w:rPr>
          <w:rFonts w:asciiTheme="minorHAnsi" w:hAnsiTheme="minorHAnsi"/>
          <w:sz w:val="22"/>
          <w:szCs w:val="22"/>
          <w:lang w:eastAsia="en-US"/>
        </w:rPr>
        <w:t xml:space="preserve">La pequeña </w:t>
      </w:r>
      <w:r w:rsidR="001A750A" w:rsidRPr="005A254E">
        <w:rPr>
          <w:rFonts w:asciiTheme="minorHAnsi" w:hAnsiTheme="minorHAnsi"/>
          <w:b/>
          <w:sz w:val="22"/>
          <w:szCs w:val="22"/>
          <w:lang w:eastAsia="en-US"/>
        </w:rPr>
        <w:t>Ciudad de Pushkin</w:t>
      </w:r>
      <w:r w:rsidR="001A750A" w:rsidRPr="005A254E">
        <w:rPr>
          <w:rFonts w:asciiTheme="minorHAnsi" w:hAnsiTheme="minorHAnsi"/>
          <w:sz w:val="22"/>
          <w:szCs w:val="22"/>
          <w:lang w:eastAsia="en-US"/>
        </w:rPr>
        <w:t xml:space="preserve">, situada a 30 km al sur de San Petersburgo, se denominó así en honor del más grande poeta ruso. Antiguamente se llamaba </w:t>
      </w:r>
      <w:r w:rsidR="001A750A" w:rsidRPr="005A254E">
        <w:rPr>
          <w:rFonts w:asciiTheme="minorHAnsi" w:hAnsiTheme="minorHAnsi"/>
          <w:b/>
          <w:sz w:val="22"/>
          <w:szCs w:val="22"/>
          <w:lang w:eastAsia="en-US"/>
        </w:rPr>
        <w:t>Tsarskoie Seló</w:t>
      </w:r>
      <w:r w:rsidR="001A750A" w:rsidRPr="005A254E">
        <w:rPr>
          <w:rFonts w:asciiTheme="minorHAnsi" w:hAnsiTheme="minorHAnsi"/>
          <w:sz w:val="22"/>
          <w:szCs w:val="22"/>
          <w:lang w:eastAsia="en-US"/>
        </w:rPr>
        <w:t xml:space="preserve">, o “aldea de los zares”. En ella se encuentra una de las más bellas residencias imperiales, el </w:t>
      </w:r>
      <w:r w:rsidR="001A750A" w:rsidRPr="005A254E">
        <w:rPr>
          <w:rFonts w:asciiTheme="minorHAnsi" w:hAnsiTheme="minorHAnsi"/>
          <w:b/>
          <w:sz w:val="22"/>
          <w:szCs w:val="22"/>
          <w:lang w:eastAsia="en-US"/>
        </w:rPr>
        <w:t>Palacio de Catalina</w:t>
      </w:r>
      <w:r w:rsidR="001A750A" w:rsidRPr="005A254E">
        <w:rPr>
          <w:rFonts w:asciiTheme="minorHAnsi" w:hAnsiTheme="minorHAnsi"/>
          <w:sz w:val="22"/>
          <w:szCs w:val="22"/>
          <w:lang w:eastAsia="en-US"/>
        </w:rPr>
        <w:t xml:space="preserve">, cuyo nombre está dedicado a la esposa de Pedro el Grande, Catalina I. Diseñado por el célebre arquitecto italiano Bartolomeo Rastrelli, autor de los más importantes monumentos y palacios de San Petersburgo, fue construido en el siglo XVIII a lo largo del reinado de cinco Zares. Lugar de predilección de </w:t>
      </w:r>
      <w:r w:rsidR="001A750A" w:rsidRPr="005A254E">
        <w:rPr>
          <w:rFonts w:asciiTheme="minorHAnsi" w:hAnsiTheme="minorHAnsi"/>
          <w:b/>
          <w:sz w:val="22"/>
          <w:szCs w:val="22"/>
          <w:lang w:eastAsia="en-US"/>
        </w:rPr>
        <w:t>Catalina II la Grande</w:t>
      </w:r>
      <w:r w:rsidR="001A750A" w:rsidRPr="005A254E">
        <w:rPr>
          <w:rFonts w:asciiTheme="minorHAnsi" w:hAnsiTheme="minorHAnsi"/>
          <w:sz w:val="22"/>
          <w:szCs w:val="22"/>
          <w:lang w:eastAsia="en-US"/>
        </w:rPr>
        <w:t xml:space="preserve">, en su incomparable sucesión de salones destaca la </w:t>
      </w:r>
      <w:r w:rsidR="001A750A" w:rsidRPr="005A254E">
        <w:rPr>
          <w:rFonts w:asciiTheme="minorHAnsi" w:hAnsiTheme="minorHAnsi"/>
          <w:b/>
          <w:sz w:val="22"/>
          <w:szCs w:val="22"/>
          <w:lang w:eastAsia="en-US"/>
        </w:rPr>
        <w:t>Cámara de Ámbar</w:t>
      </w:r>
      <w:r w:rsidR="001A750A" w:rsidRPr="005A254E">
        <w:rPr>
          <w:rFonts w:asciiTheme="minorHAnsi" w:hAnsiTheme="minorHAnsi"/>
          <w:sz w:val="22"/>
          <w:szCs w:val="22"/>
          <w:lang w:eastAsia="en-US"/>
        </w:rPr>
        <w:t>, enteramente recubierta de Ámbar del Báltico. Oculta a las visitas durante casi un siglo, ha sido enteramente restaurada en 2003, con motivo del Tricentenario de San Petersburgo. También destacan la Galería Dorada con la Sala de Pinturas y el Gran Salón. La bellísima arquitectura del Palacio encuentra su reflejo en el parque circundante, donde se puede pasear entre bosques de abedules y abetos, lagos y estanques, arroyos, puentes, esculturas, pérgolas... La inolvidable belleza del lugar ha sido descrita por innumerables poetas y artistas.</w:t>
      </w:r>
    </w:p>
    <w:p w14:paraId="2AB5FC6E" w14:textId="77777777" w:rsidR="001A750A" w:rsidRDefault="001A750A" w:rsidP="001A750A">
      <w:pPr>
        <w:pBdr>
          <w:bottom w:val="single" w:sz="4" w:space="1" w:color="auto"/>
        </w:pBdr>
        <w:jc w:val="both"/>
        <w:rPr>
          <w:rFonts w:asciiTheme="minorHAnsi" w:hAnsiTheme="minorHAnsi"/>
          <w:sz w:val="22"/>
          <w:szCs w:val="22"/>
          <w:lang w:eastAsia="en-US"/>
        </w:rPr>
      </w:pPr>
    </w:p>
    <w:p w14:paraId="22A1DC42" w14:textId="77777777" w:rsidR="001A750A" w:rsidRDefault="001A750A" w:rsidP="001A750A">
      <w:pPr>
        <w:spacing w:line="276" w:lineRule="auto"/>
        <w:ind w:firstLine="284"/>
        <w:jc w:val="both"/>
        <w:rPr>
          <w:rFonts w:asciiTheme="minorHAnsi" w:hAnsiTheme="minorHAnsi"/>
          <w:sz w:val="22"/>
          <w:szCs w:val="22"/>
          <w:lang w:eastAsia="en-US"/>
        </w:rPr>
      </w:pPr>
    </w:p>
    <w:p w14:paraId="7C1E439E" w14:textId="3A1B5953" w:rsidR="00C37298" w:rsidRPr="00E06B0E" w:rsidRDefault="00E06B0E" w:rsidP="00C37298">
      <w:pPr>
        <w:spacing w:line="276" w:lineRule="auto"/>
        <w:ind w:firstLine="284"/>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sidR="00327DA9" w:rsidRPr="00E06B0E">
        <w:rPr>
          <w:rFonts w:asciiTheme="minorHAnsi" w:hAnsiTheme="minorHAnsi"/>
          <w:b/>
          <w:color w:val="C00000"/>
          <w:sz w:val="22"/>
          <w:szCs w:val="22"/>
          <w:lang w:eastAsia="en-US"/>
        </w:rPr>
        <w:t>Referente de</w:t>
      </w:r>
      <w:r w:rsidRPr="00E06B0E">
        <w:rPr>
          <w:rFonts w:asciiTheme="minorHAnsi" w:hAnsiTheme="minorHAnsi"/>
          <w:b/>
          <w:color w:val="C00000"/>
          <w:sz w:val="22"/>
          <w:szCs w:val="22"/>
          <w:lang w:eastAsia="en-US"/>
        </w:rPr>
        <w:t xml:space="preserve"> las visitas opcionales en Moscú</w:t>
      </w:r>
      <w:r w:rsidR="00327DA9" w:rsidRPr="00E06B0E">
        <w:rPr>
          <w:rFonts w:asciiTheme="minorHAnsi" w:hAnsiTheme="minorHAnsi"/>
          <w:b/>
          <w:color w:val="C00000"/>
          <w:sz w:val="22"/>
          <w:szCs w:val="22"/>
          <w:lang w:eastAsia="en-US"/>
        </w:rPr>
        <w:t xml:space="preserve"> y San Petersburgo: f</w:t>
      </w:r>
      <w:r w:rsidRPr="00E06B0E">
        <w:rPr>
          <w:rFonts w:asciiTheme="minorHAnsi" w:hAnsiTheme="minorHAnsi"/>
          <w:b/>
          <w:color w:val="C00000"/>
          <w:sz w:val="22"/>
          <w:szCs w:val="22"/>
          <w:lang w:eastAsia="en-US"/>
        </w:rPr>
        <w:t>avor de solicitar la cot</w:t>
      </w:r>
      <w:r w:rsidR="00327DA9" w:rsidRPr="00E06B0E">
        <w:rPr>
          <w:rFonts w:asciiTheme="minorHAnsi" w:hAnsiTheme="minorHAnsi"/>
          <w:b/>
          <w:color w:val="C00000"/>
          <w:sz w:val="22"/>
          <w:szCs w:val="22"/>
          <w:lang w:eastAsia="en-US"/>
        </w:rPr>
        <w:t xml:space="preserve">izacion </w:t>
      </w:r>
      <w:r w:rsidR="00823401" w:rsidRPr="00E06B0E">
        <w:rPr>
          <w:rFonts w:asciiTheme="minorHAnsi" w:hAnsiTheme="minorHAnsi"/>
          <w:b/>
          <w:color w:val="C00000"/>
          <w:sz w:val="22"/>
          <w:szCs w:val="22"/>
          <w:lang w:eastAsia="en-US"/>
        </w:rPr>
        <w:t xml:space="preserve">correspondiente </w:t>
      </w:r>
      <w:r w:rsidR="00327DA9" w:rsidRPr="00E06B0E">
        <w:rPr>
          <w:rFonts w:asciiTheme="minorHAnsi" w:hAnsiTheme="minorHAnsi"/>
          <w:b/>
          <w:color w:val="C00000"/>
          <w:sz w:val="22"/>
          <w:szCs w:val="22"/>
          <w:lang w:eastAsia="en-US"/>
        </w:rPr>
        <w:t xml:space="preserve">con anticipación (antes de salida de viaje) </w:t>
      </w:r>
      <w:r w:rsidR="00823401" w:rsidRPr="00E06B0E">
        <w:rPr>
          <w:rFonts w:asciiTheme="minorHAnsi" w:hAnsiTheme="minorHAnsi"/>
          <w:b/>
          <w:color w:val="C00000"/>
          <w:sz w:val="22"/>
          <w:szCs w:val="22"/>
          <w:lang w:eastAsia="en-US"/>
        </w:rPr>
        <w:t>to</w:t>
      </w:r>
      <w:r w:rsidRPr="00E06B0E">
        <w:rPr>
          <w:rFonts w:asciiTheme="minorHAnsi" w:hAnsiTheme="minorHAnsi"/>
          <w:b/>
          <w:color w:val="C00000"/>
          <w:sz w:val="22"/>
          <w:szCs w:val="22"/>
          <w:lang w:eastAsia="en-US"/>
        </w:rPr>
        <w:t>mando en cuenta que la prestació</w:t>
      </w:r>
      <w:r w:rsidR="00823401" w:rsidRPr="00E06B0E">
        <w:rPr>
          <w:rFonts w:asciiTheme="minorHAnsi" w:hAnsiTheme="minorHAnsi"/>
          <w:b/>
          <w:color w:val="C00000"/>
          <w:sz w:val="22"/>
          <w:szCs w:val="22"/>
          <w:lang w:eastAsia="en-US"/>
        </w:rPr>
        <w:t>n de estos servicios está sujeto a disponibilidad y autoriz</w:t>
      </w:r>
      <w:r w:rsidRPr="00E06B0E">
        <w:rPr>
          <w:rFonts w:asciiTheme="minorHAnsi" w:hAnsiTheme="minorHAnsi"/>
          <w:b/>
          <w:color w:val="C00000"/>
          <w:sz w:val="22"/>
          <w:szCs w:val="22"/>
          <w:lang w:eastAsia="en-US"/>
        </w:rPr>
        <w:t>ació</w:t>
      </w:r>
      <w:r w:rsidR="00823401" w:rsidRPr="00E06B0E">
        <w:rPr>
          <w:rFonts w:asciiTheme="minorHAnsi" w:hAnsiTheme="minorHAnsi"/>
          <w:b/>
          <w:color w:val="C00000"/>
          <w:sz w:val="22"/>
          <w:szCs w:val="22"/>
          <w:lang w:eastAsia="en-US"/>
        </w:rPr>
        <w:t>n del proveedor de Rusia.</w:t>
      </w:r>
      <w:r w:rsidRPr="00E06B0E">
        <w:rPr>
          <w:rFonts w:asciiTheme="minorHAnsi" w:hAnsiTheme="minorHAnsi"/>
          <w:b/>
          <w:color w:val="C00000"/>
          <w:sz w:val="22"/>
          <w:szCs w:val="22"/>
          <w:lang w:eastAsia="en-US"/>
        </w:rPr>
        <w:t>***</w:t>
      </w:r>
    </w:p>
    <w:p w14:paraId="581F96F8" w14:textId="77777777" w:rsidR="00C37298" w:rsidRDefault="00C37298" w:rsidP="00C37298">
      <w:pPr>
        <w:spacing w:line="360" w:lineRule="auto"/>
        <w:jc w:val="center"/>
        <w:rPr>
          <w:rFonts w:ascii="Georgia" w:hAnsi="Georgia"/>
          <w:b/>
          <w:color w:val="000000" w:themeColor="text1"/>
          <w:lang w:val="es-ES"/>
        </w:rPr>
      </w:pPr>
    </w:p>
    <w:sectPr w:rsidR="00C37298" w:rsidSect="00584B14">
      <w:footerReference w:type="even" r:id="rId18"/>
      <w:footerReference w:type="default" r:id="rId1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2C12E" w14:textId="77777777" w:rsidR="001C135A" w:rsidRDefault="001C135A" w:rsidP="004C0046">
      <w:r>
        <w:separator/>
      </w:r>
    </w:p>
  </w:endnote>
  <w:endnote w:type="continuationSeparator" w:id="0">
    <w:p w14:paraId="1F918D56" w14:textId="77777777" w:rsidR="001C135A" w:rsidRDefault="001C135A"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C135A">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C0F19" w14:textId="77777777" w:rsidR="001C135A" w:rsidRDefault="001C135A" w:rsidP="004C0046">
      <w:r>
        <w:separator/>
      </w:r>
    </w:p>
  </w:footnote>
  <w:footnote w:type="continuationSeparator" w:id="0">
    <w:p w14:paraId="16B623E5" w14:textId="77777777" w:rsidR="001C135A" w:rsidRDefault="001C135A" w:rsidP="004C00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3"/>
  </w:num>
  <w:num w:numId="4">
    <w:abstractNumId w:val="1"/>
  </w:num>
  <w:num w:numId="5">
    <w:abstractNumId w:val="5"/>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B8F"/>
    <w:rsid w:val="00000B48"/>
    <w:rsid w:val="00002156"/>
    <w:rsid w:val="000278C2"/>
    <w:rsid w:val="00037FD0"/>
    <w:rsid w:val="000409B4"/>
    <w:rsid w:val="000420DC"/>
    <w:rsid w:val="0006433F"/>
    <w:rsid w:val="00085864"/>
    <w:rsid w:val="000A051F"/>
    <w:rsid w:val="000C2E02"/>
    <w:rsid w:val="00101173"/>
    <w:rsid w:val="0011412F"/>
    <w:rsid w:val="0011419D"/>
    <w:rsid w:val="00127363"/>
    <w:rsid w:val="00134749"/>
    <w:rsid w:val="00152A4E"/>
    <w:rsid w:val="00163530"/>
    <w:rsid w:val="001729BB"/>
    <w:rsid w:val="00190783"/>
    <w:rsid w:val="0019602C"/>
    <w:rsid w:val="001A750A"/>
    <w:rsid w:val="001B3634"/>
    <w:rsid w:val="001B458A"/>
    <w:rsid w:val="001C135A"/>
    <w:rsid w:val="001C57A4"/>
    <w:rsid w:val="001D1355"/>
    <w:rsid w:val="00203F81"/>
    <w:rsid w:val="00212FDB"/>
    <w:rsid w:val="00272FAE"/>
    <w:rsid w:val="00281487"/>
    <w:rsid w:val="002875B0"/>
    <w:rsid w:val="002A2A3C"/>
    <w:rsid w:val="002B4BA9"/>
    <w:rsid w:val="002B4F7E"/>
    <w:rsid w:val="002C2C6F"/>
    <w:rsid w:val="002E68FE"/>
    <w:rsid w:val="002E6BA6"/>
    <w:rsid w:val="002F73B6"/>
    <w:rsid w:val="00310E56"/>
    <w:rsid w:val="00327DA9"/>
    <w:rsid w:val="00331A21"/>
    <w:rsid w:val="00336D51"/>
    <w:rsid w:val="003539C8"/>
    <w:rsid w:val="00365D29"/>
    <w:rsid w:val="00365F83"/>
    <w:rsid w:val="00380439"/>
    <w:rsid w:val="00385878"/>
    <w:rsid w:val="003A1BEA"/>
    <w:rsid w:val="003B5899"/>
    <w:rsid w:val="003D04A2"/>
    <w:rsid w:val="00406A42"/>
    <w:rsid w:val="004131C2"/>
    <w:rsid w:val="00426ED9"/>
    <w:rsid w:val="00432318"/>
    <w:rsid w:val="00434EC6"/>
    <w:rsid w:val="00435C73"/>
    <w:rsid w:val="004729A8"/>
    <w:rsid w:val="0047666A"/>
    <w:rsid w:val="00495AA8"/>
    <w:rsid w:val="004B5C92"/>
    <w:rsid w:val="004C0046"/>
    <w:rsid w:val="004C3765"/>
    <w:rsid w:val="004F7BB6"/>
    <w:rsid w:val="00505032"/>
    <w:rsid w:val="0053168D"/>
    <w:rsid w:val="00537560"/>
    <w:rsid w:val="00553687"/>
    <w:rsid w:val="00561B61"/>
    <w:rsid w:val="00561C34"/>
    <w:rsid w:val="00584B14"/>
    <w:rsid w:val="005928CB"/>
    <w:rsid w:val="005947CC"/>
    <w:rsid w:val="005A2192"/>
    <w:rsid w:val="005A254E"/>
    <w:rsid w:val="005A29CC"/>
    <w:rsid w:val="005B7FC2"/>
    <w:rsid w:val="005C7C31"/>
    <w:rsid w:val="005D2F54"/>
    <w:rsid w:val="005E4E38"/>
    <w:rsid w:val="005F636D"/>
    <w:rsid w:val="005F7AA2"/>
    <w:rsid w:val="0061085E"/>
    <w:rsid w:val="00621B31"/>
    <w:rsid w:val="00653F7F"/>
    <w:rsid w:val="00665BA1"/>
    <w:rsid w:val="00683328"/>
    <w:rsid w:val="00691F2B"/>
    <w:rsid w:val="006A1A43"/>
    <w:rsid w:val="006A57B5"/>
    <w:rsid w:val="006D6CB1"/>
    <w:rsid w:val="006E1DFE"/>
    <w:rsid w:val="006F589B"/>
    <w:rsid w:val="006F70B7"/>
    <w:rsid w:val="006F7D91"/>
    <w:rsid w:val="007245C5"/>
    <w:rsid w:val="007511FF"/>
    <w:rsid w:val="007A3261"/>
    <w:rsid w:val="007C34C8"/>
    <w:rsid w:val="007C3A84"/>
    <w:rsid w:val="007D20B6"/>
    <w:rsid w:val="007E68B1"/>
    <w:rsid w:val="007F115F"/>
    <w:rsid w:val="008000BC"/>
    <w:rsid w:val="008002F1"/>
    <w:rsid w:val="0080593F"/>
    <w:rsid w:val="008129C3"/>
    <w:rsid w:val="00823401"/>
    <w:rsid w:val="008265CB"/>
    <w:rsid w:val="008415E8"/>
    <w:rsid w:val="008610DF"/>
    <w:rsid w:val="00871735"/>
    <w:rsid w:val="008757B4"/>
    <w:rsid w:val="008A3F16"/>
    <w:rsid w:val="008A6705"/>
    <w:rsid w:val="008B0FE1"/>
    <w:rsid w:val="008D4C86"/>
    <w:rsid w:val="008E139C"/>
    <w:rsid w:val="008E5403"/>
    <w:rsid w:val="008F2841"/>
    <w:rsid w:val="008F57D5"/>
    <w:rsid w:val="00900DFE"/>
    <w:rsid w:val="00914B8F"/>
    <w:rsid w:val="00920978"/>
    <w:rsid w:val="00930CB1"/>
    <w:rsid w:val="00943E0C"/>
    <w:rsid w:val="00977D93"/>
    <w:rsid w:val="009D6419"/>
    <w:rsid w:val="009E0E4F"/>
    <w:rsid w:val="00A06A56"/>
    <w:rsid w:val="00A13DAA"/>
    <w:rsid w:val="00A1535A"/>
    <w:rsid w:val="00A30A67"/>
    <w:rsid w:val="00A36D39"/>
    <w:rsid w:val="00A47506"/>
    <w:rsid w:val="00A54678"/>
    <w:rsid w:val="00A56E01"/>
    <w:rsid w:val="00A8589D"/>
    <w:rsid w:val="00A876CD"/>
    <w:rsid w:val="00AA274F"/>
    <w:rsid w:val="00AB1D69"/>
    <w:rsid w:val="00AD357D"/>
    <w:rsid w:val="00AE16D2"/>
    <w:rsid w:val="00AE6CF9"/>
    <w:rsid w:val="00B04A5F"/>
    <w:rsid w:val="00B16F62"/>
    <w:rsid w:val="00B20647"/>
    <w:rsid w:val="00B75940"/>
    <w:rsid w:val="00B840E0"/>
    <w:rsid w:val="00B9112C"/>
    <w:rsid w:val="00B94782"/>
    <w:rsid w:val="00B96389"/>
    <w:rsid w:val="00B96838"/>
    <w:rsid w:val="00BA12A8"/>
    <w:rsid w:val="00BC29D9"/>
    <w:rsid w:val="00BD030E"/>
    <w:rsid w:val="00C2763D"/>
    <w:rsid w:val="00C37298"/>
    <w:rsid w:val="00C40467"/>
    <w:rsid w:val="00C41208"/>
    <w:rsid w:val="00C52601"/>
    <w:rsid w:val="00C64B99"/>
    <w:rsid w:val="00C64C3A"/>
    <w:rsid w:val="00C8522D"/>
    <w:rsid w:val="00C907C3"/>
    <w:rsid w:val="00CA5E75"/>
    <w:rsid w:val="00CC4329"/>
    <w:rsid w:val="00CD2766"/>
    <w:rsid w:val="00D03FA5"/>
    <w:rsid w:val="00D15780"/>
    <w:rsid w:val="00D23C5B"/>
    <w:rsid w:val="00D37EEE"/>
    <w:rsid w:val="00D95B85"/>
    <w:rsid w:val="00DB6A5B"/>
    <w:rsid w:val="00DC03F0"/>
    <w:rsid w:val="00DC76CA"/>
    <w:rsid w:val="00DF1885"/>
    <w:rsid w:val="00E03080"/>
    <w:rsid w:val="00E05D24"/>
    <w:rsid w:val="00E06B0E"/>
    <w:rsid w:val="00E127E7"/>
    <w:rsid w:val="00E3572D"/>
    <w:rsid w:val="00E537AC"/>
    <w:rsid w:val="00E72440"/>
    <w:rsid w:val="00EA1120"/>
    <w:rsid w:val="00EB2505"/>
    <w:rsid w:val="00EB4347"/>
    <w:rsid w:val="00EC1015"/>
    <w:rsid w:val="00EE2F70"/>
    <w:rsid w:val="00EE4404"/>
    <w:rsid w:val="00F10D38"/>
    <w:rsid w:val="00F31F59"/>
    <w:rsid w:val="00F54B35"/>
    <w:rsid w:val="00F86237"/>
    <w:rsid w:val="00FB2032"/>
    <w:rsid w:val="00FC5CA3"/>
    <w:rsid w:val="00FC66E5"/>
    <w:rsid w:val="00FE4EF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uiPriority w:val="99"/>
    <w:unhideWhenUsed/>
    <w:rsid w:val="008265CB"/>
    <w:pPr>
      <w:spacing w:after="120" w:line="276"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8265CB"/>
    <w:rPr>
      <w:sz w:val="22"/>
      <w:szCs w:val="22"/>
      <w:lang w:val="es-MX"/>
    </w:rPr>
  </w:style>
  <w:style w:type="paragraph" w:styleId="Sinespaciado">
    <w:name w:val="No Spacing"/>
    <w:uiPriority w:val="1"/>
    <w:qFormat/>
    <w:rsid w:val="00D95B85"/>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9</Pages>
  <Words>5045</Words>
  <Characters>27753</Characters>
  <Application>Microsoft Macintosh Word</Application>
  <DocSecurity>0</DocSecurity>
  <Lines>231</Lines>
  <Paragraphs>65</Paragraphs>
  <ScaleCrop>false</ScaleCrop>
  <HeadingPairs>
    <vt:vector size="4" baseType="variant">
      <vt:variant>
        <vt:lpstr>Título</vt:lpstr>
      </vt:variant>
      <vt:variant>
        <vt:i4>1</vt:i4>
      </vt:variant>
      <vt:variant>
        <vt:lpstr>Headings</vt:lpstr>
      </vt:variant>
      <vt:variant>
        <vt:i4>6</vt:i4>
      </vt:variant>
    </vt:vector>
  </HeadingPairs>
  <TitlesOfParts>
    <vt:vector size="7" baseType="lpstr">
      <vt:lpstr/>
      <vt:lpstr>    </vt:lpstr>
      <vt:lpstr>    SAMOVAR RUSO – Temporada invernal 2017 / 2018. Ruta 2A. </vt:lpstr>
      <vt:lpstr>        </vt:lpstr>
      <vt:lpstr>        ITRODUCCION DEL TOUR</vt:lpstr>
      <vt:lpstr>        </vt:lpstr>
      <vt:lpstr>        ITINERARIO DESCRIPTIVO DEL TOUR</vt:lpstr>
    </vt:vector>
  </TitlesOfParts>
  <LinksUpToDate>false</LinksUpToDate>
  <CharactersWithSpaces>32733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46</cp:revision>
  <dcterms:created xsi:type="dcterms:W3CDTF">2017-08-09T22:52:00Z</dcterms:created>
  <dcterms:modified xsi:type="dcterms:W3CDTF">2017-09-29T19:57:00Z</dcterms:modified>
</cp:coreProperties>
</file>